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479" w:rsidRPr="00A05479" w:rsidRDefault="003C58D7" w:rsidP="00A05479">
      <w:pPr>
        <w:jc w:val="center"/>
        <w:rPr>
          <w:rFonts w:ascii="Arial" w:hAnsi="Arial" w:cs="Arial"/>
          <w:b/>
          <w:color w:val="C00000"/>
          <w:sz w:val="56"/>
        </w:rPr>
      </w:pPr>
      <w:r>
        <w:rPr>
          <w:rFonts w:ascii="Arial" w:hAnsi="Arial" w:cs="Arial"/>
          <w:b/>
          <w:color w:val="C00000"/>
          <w:sz w:val="5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4.25pt;height:105.75pt" fillcolor="red" strokecolor="black [3213]">
            <v:fill color2="#099"/>
            <v:shadow on="t" color="silver" opacity="52429f" offset="3pt,3pt"/>
            <v:textpath style="font-family:&quot;Times New Roman&quot;;v-text-kern:t" trim="t" fitpath="t" xscale="f" string="Village Level Cascade Training"/>
          </v:shape>
        </w:pict>
      </w:r>
    </w:p>
    <w:p w:rsidR="00A05479" w:rsidRPr="003C58D7" w:rsidRDefault="00A05479" w:rsidP="00A05479">
      <w:pPr>
        <w:jc w:val="center"/>
        <w:rPr>
          <w:rFonts w:ascii="Arial" w:hAnsi="Arial" w:cs="Arial"/>
          <w:b/>
          <w:color w:val="1F3864" w:themeColor="accent5" w:themeShade="80"/>
          <w:sz w:val="96"/>
        </w:rPr>
      </w:pPr>
      <w:r w:rsidRPr="003C58D7">
        <w:rPr>
          <w:rFonts w:ascii="Arial" w:hAnsi="Arial" w:cs="Arial"/>
          <w:b/>
          <w:color w:val="1F3864" w:themeColor="accent5" w:themeShade="80"/>
          <w:sz w:val="96"/>
        </w:rPr>
        <w:t>Report</w:t>
      </w:r>
    </w:p>
    <w:p w:rsidR="00160187" w:rsidRDefault="00E2688A" w:rsidP="00E2688A">
      <w:pPr>
        <w:tabs>
          <w:tab w:val="left" w:pos="4770"/>
        </w:tabs>
        <w:rPr>
          <w:rFonts w:ascii="Arial" w:hAnsi="Arial" w:cs="Arial"/>
          <w:b/>
          <w:noProof/>
          <w:color w:val="C00000"/>
          <w:sz w:val="32"/>
        </w:rPr>
      </w:pPr>
      <w:r w:rsidRPr="007007F9">
        <w:rPr>
          <w:rFonts w:ascii="Arial" w:hAnsi="Arial" w:cs="Arial"/>
          <w:b/>
          <w:noProof/>
          <w:color w:val="C00000"/>
          <w:sz w:val="32"/>
        </w:rPr>
        <w:drawing>
          <wp:anchor distT="0" distB="0" distL="114300" distR="114300" simplePos="0" relativeHeight="251658240" behindDoc="0" locked="0" layoutInCell="1" allowOverlap="1">
            <wp:simplePos x="0" y="0"/>
            <wp:positionH relativeFrom="column">
              <wp:posOffset>184150</wp:posOffset>
            </wp:positionH>
            <wp:positionV relativeFrom="paragraph">
              <wp:posOffset>46990</wp:posOffset>
            </wp:positionV>
            <wp:extent cx="5386070" cy="4038600"/>
            <wp:effectExtent l="19050" t="0" r="5080" b="0"/>
            <wp:wrapSquare wrapText="bothSides"/>
            <wp:docPr id="2" name="Picture 3" descr="D:\Office\photos\Cascade Training\Korak\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photos\Cascade Training\Korak\IMG_27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6070" cy="4038600"/>
                    </a:xfrm>
                    <a:prstGeom prst="rect">
                      <a:avLst/>
                    </a:prstGeom>
                    <a:noFill/>
                    <a:ln>
                      <a:noFill/>
                    </a:ln>
                  </pic:spPr>
                </pic:pic>
              </a:graphicData>
            </a:graphic>
          </wp:anchor>
        </w:drawing>
      </w:r>
      <w:r w:rsidR="00A05479" w:rsidRPr="007007F9">
        <w:rPr>
          <w:rFonts w:ascii="Arial" w:hAnsi="Arial" w:cs="Arial"/>
          <w:b/>
          <w:noProof/>
          <w:color w:val="C00000"/>
          <w:sz w:val="32"/>
        </w:rPr>
        <w:t>Organized</w:t>
      </w:r>
      <w:r w:rsidR="007007F9">
        <w:rPr>
          <w:rFonts w:ascii="Arial" w:hAnsi="Arial" w:cs="Arial"/>
          <w:b/>
          <w:noProof/>
          <w:color w:val="C00000"/>
          <w:sz w:val="32"/>
        </w:rPr>
        <w:t xml:space="preserve"> by </w:t>
      </w:r>
      <w:r w:rsidRPr="007007F9">
        <w:rPr>
          <w:rFonts w:ascii="Arial" w:hAnsi="Arial" w:cs="Arial"/>
          <w:b/>
          <w:noProof/>
          <w:color w:val="C00000"/>
          <w:sz w:val="32"/>
        </w:rPr>
        <w:t xml:space="preserve">                          </w:t>
      </w:r>
      <w:r w:rsidR="003C58D7" w:rsidRPr="007007F9">
        <w:rPr>
          <w:rFonts w:ascii="Arial" w:hAnsi="Arial" w:cs="Arial"/>
          <w:b/>
          <w:noProof/>
          <w:color w:val="C00000"/>
          <w:sz w:val="32"/>
        </w:rPr>
        <w:t xml:space="preserve">     </w:t>
      </w:r>
      <w:r w:rsidRPr="007007F9">
        <w:rPr>
          <w:rFonts w:ascii="Arial" w:hAnsi="Arial" w:cs="Arial"/>
          <w:b/>
          <w:noProof/>
          <w:color w:val="C00000"/>
          <w:sz w:val="32"/>
        </w:rPr>
        <w:t>Funding Assistance :</w:t>
      </w:r>
    </w:p>
    <w:p w:rsidR="00E2688A" w:rsidRPr="007007F9" w:rsidRDefault="00E2688A" w:rsidP="00E2688A">
      <w:pPr>
        <w:tabs>
          <w:tab w:val="left" w:pos="4770"/>
        </w:tabs>
        <w:rPr>
          <w:rFonts w:ascii="Arial" w:hAnsi="Arial" w:cs="Arial"/>
          <w:b/>
          <w:noProof/>
          <w:sz w:val="32"/>
        </w:rPr>
      </w:pPr>
      <w:r w:rsidRPr="007007F9">
        <w:rPr>
          <w:rFonts w:ascii="Arial" w:hAnsi="Arial" w:cs="Arial"/>
          <w:b/>
          <w:noProof/>
          <w:sz w:val="32"/>
        </w:rPr>
        <w:t xml:space="preserve"> </w:t>
      </w:r>
      <w:r w:rsidR="00A05479" w:rsidRPr="007007F9">
        <w:rPr>
          <w:rFonts w:ascii="Arial" w:hAnsi="Arial" w:cs="Arial"/>
          <w:b/>
          <w:noProof/>
          <w:sz w:val="32"/>
        </w:rPr>
        <w:t>DEC- Nepal</w:t>
      </w:r>
      <w:r w:rsidRPr="007007F9">
        <w:rPr>
          <w:rFonts w:ascii="Arial" w:hAnsi="Arial" w:cs="Arial"/>
          <w:b/>
          <w:noProof/>
          <w:sz w:val="32"/>
        </w:rPr>
        <w:t xml:space="preserve">                                         </w:t>
      </w:r>
      <w:r w:rsidR="003C58D7" w:rsidRPr="007007F9">
        <w:rPr>
          <w:rFonts w:ascii="Arial" w:hAnsi="Arial" w:cs="Arial"/>
          <w:b/>
          <w:noProof/>
          <w:sz w:val="32"/>
        </w:rPr>
        <w:t xml:space="preserve">     </w:t>
      </w:r>
      <w:r w:rsidRPr="007007F9">
        <w:rPr>
          <w:rFonts w:ascii="Arial" w:hAnsi="Arial" w:cs="Arial"/>
          <w:b/>
          <w:noProof/>
          <w:sz w:val="32"/>
        </w:rPr>
        <w:t xml:space="preserve"> UNDEF</w:t>
      </w:r>
    </w:p>
    <w:p w:rsidR="00E2688A" w:rsidRPr="007007F9" w:rsidRDefault="007007F9" w:rsidP="00E2688A">
      <w:pPr>
        <w:tabs>
          <w:tab w:val="left" w:pos="4770"/>
        </w:tabs>
        <w:jc w:val="center"/>
        <w:rPr>
          <w:rFonts w:ascii="Arial" w:hAnsi="Arial" w:cs="Arial"/>
          <w:b/>
          <w:noProof/>
          <w:color w:val="C00000"/>
          <w:sz w:val="32"/>
        </w:rPr>
      </w:pPr>
      <w:r>
        <w:rPr>
          <w:rFonts w:ascii="Arial" w:hAnsi="Arial" w:cs="Arial"/>
          <w:b/>
          <w:noProof/>
          <w:color w:val="C00000"/>
          <w:sz w:val="32"/>
        </w:rPr>
        <w:t xml:space="preserve">Capacity Building Partner </w:t>
      </w:r>
    </w:p>
    <w:p w:rsidR="009A5932" w:rsidRPr="007007F9" w:rsidRDefault="009A5932" w:rsidP="00E2688A">
      <w:pPr>
        <w:tabs>
          <w:tab w:val="left" w:pos="4770"/>
        </w:tabs>
        <w:jc w:val="center"/>
        <w:rPr>
          <w:rFonts w:ascii="Arial" w:hAnsi="Arial" w:cs="Arial"/>
          <w:b/>
          <w:noProof/>
          <w:sz w:val="32"/>
        </w:rPr>
      </w:pPr>
      <w:r w:rsidRPr="007007F9">
        <w:rPr>
          <w:rFonts w:ascii="Arial" w:hAnsi="Arial" w:cs="Arial"/>
          <w:b/>
          <w:noProof/>
          <w:color w:val="C00000"/>
          <w:sz w:val="32"/>
        </w:rPr>
        <w:t xml:space="preserve"> </w:t>
      </w:r>
      <w:r w:rsidRPr="007007F9">
        <w:rPr>
          <w:rFonts w:ascii="Arial" w:hAnsi="Arial" w:cs="Arial"/>
          <w:b/>
          <w:noProof/>
          <w:sz w:val="32"/>
        </w:rPr>
        <w:t>SAP- Nepal</w:t>
      </w:r>
    </w:p>
    <w:p w:rsidR="003C58D7" w:rsidRPr="007007F9" w:rsidRDefault="003C58D7" w:rsidP="00E2688A">
      <w:pPr>
        <w:tabs>
          <w:tab w:val="left" w:pos="4770"/>
        </w:tabs>
        <w:jc w:val="center"/>
        <w:rPr>
          <w:rFonts w:ascii="Arial" w:hAnsi="Arial" w:cs="Arial"/>
          <w:b/>
          <w:noProof/>
          <w:color w:val="C00000"/>
          <w:sz w:val="32"/>
        </w:rPr>
      </w:pPr>
    </w:p>
    <w:p w:rsidR="00E2688A" w:rsidRPr="007007F9" w:rsidRDefault="009A5932" w:rsidP="00E2688A">
      <w:pPr>
        <w:tabs>
          <w:tab w:val="left" w:pos="4770"/>
        </w:tabs>
        <w:jc w:val="center"/>
        <w:rPr>
          <w:rFonts w:ascii="Arial" w:hAnsi="Arial" w:cs="Arial"/>
          <w:b/>
          <w:noProof/>
          <w:color w:val="C00000"/>
          <w:sz w:val="32"/>
        </w:rPr>
      </w:pPr>
      <w:r w:rsidRPr="007007F9">
        <w:rPr>
          <w:rFonts w:ascii="Arial" w:hAnsi="Arial" w:cs="Arial"/>
          <w:b/>
          <w:noProof/>
          <w:color w:val="C00000"/>
          <w:sz w:val="32"/>
        </w:rPr>
        <w:t>Local partner :</w:t>
      </w:r>
    </w:p>
    <w:p w:rsidR="009A5932" w:rsidRPr="007007F9" w:rsidRDefault="009A5932" w:rsidP="00E2688A">
      <w:pPr>
        <w:tabs>
          <w:tab w:val="left" w:pos="4770"/>
        </w:tabs>
        <w:jc w:val="center"/>
        <w:rPr>
          <w:rFonts w:ascii="Arial" w:hAnsi="Arial" w:cs="Arial"/>
          <w:b/>
          <w:noProof/>
          <w:sz w:val="44"/>
        </w:rPr>
      </w:pPr>
      <w:r w:rsidRPr="007007F9">
        <w:rPr>
          <w:rFonts w:ascii="Arial" w:hAnsi="Arial" w:cs="Arial"/>
          <w:b/>
          <w:noProof/>
          <w:sz w:val="32"/>
        </w:rPr>
        <w:t xml:space="preserve"> Nepal Chepang Association</w:t>
      </w:r>
    </w:p>
    <w:sdt>
      <w:sdtPr>
        <w:rPr>
          <w:color w:val="C00000"/>
        </w:rPr>
        <w:id w:val="5549059"/>
        <w:docPartObj>
          <w:docPartGallery w:val="Table of Contents"/>
          <w:docPartUnique/>
        </w:docPartObj>
      </w:sdtPr>
      <w:sdtEndPr>
        <w:rPr>
          <w:rFonts w:asciiTheme="minorHAnsi" w:eastAsiaTheme="minorEastAsia" w:hAnsiTheme="minorHAnsi" w:cstheme="minorBidi"/>
          <w:sz w:val="22"/>
          <w:szCs w:val="22"/>
        </w:rPr>
      </w:sdtEndPr>
      <w:sdtContent>
        <w:p w:rsidR="00A05479" w:rsidRPr="00321F59" w:rsidRDefault="00A05479" w:rsidP="005133D4">
          <w:pPr>
            <w:pStyle w:val="TOCHeading"/>
            <w:spacing w:line="480" w:lineRule="auto"/>
            <w:rPr>
              <w:color w:val="C00000"/>
              <w:sz w:val="40"/>
            </w:rPr>
          </w:pPr>
          <w:r w:rsidRPr="00321F59">
            <w:rPr>
              <w:b/>
              <w:color w:val="C00000"/>
              <w:sz w:val="40"/>
            </w:rPr>
            <w:t>Contents</w:t>
          </w:r>
        </w:p>
        <w:p w:rsidR="005F34DB" w:rsidRPr="005F34DB" w:rsidRDefault="00A05479" w:rsidP="005F34DB">
          <w:pPr>
            <w:pStyle w:val="TOC1"/>
            <w:rPr>
              <w:sz w:val="36"/>
              <w:szCs w:val="36"/>
            </w:rPr>
          </w:pPr>
          <w:r w:rsidRPr="005F34DB">
            <w:rPr>
              <w:sz w:val="36"/>
              <w:szCs w:val="36"/>
            </w:rPr>
            <w:fldChar w:fldCharType="begin"/>
          </w:r>
          <w:r w:rsidRPr="005F34DB">
            <w:rPr>
              <w:sz w:val="36"/>
              <w:szCs w:val="36"/>
            </w:rPr>
            <w:instrText xml:space="preserve"> TOC \o "1-3" \h \z \u </w:instrText>
          </w:r>
          <w:r w:rsidRPr="005F34DB">
            <w:rPr>
              <w:sz w:val="36"/>
              <w:szCs w:val="36"/>
            </w:rPr>
            <w:fldChar w:fldCharType="separate"/>
          </w:r>
          <w:hyperlink w:anchor="_Toc432068556" w:history="1">
            <w:r w:rsidR="005F34DB" w:rsidRPr="005F34DB">
              <w:rPr>
                <w:rStyle w:val="Hyperlink"/>
                <w:color w:val="C00000"/>
                <w:sz w:val="36"/>
                <w:szCs w:val="36"/>
              </w:rPr>
              <w:t>1. Background</w:t>
            </w:r>
            <w:r w:rsidR="005F34DB" w:rsidRPr="005F34DB">
              <w:rPr>
                <w:webHidden/>
                <w:sz w:val="36"/>
                <w:szCs w:val="36"/>
              </w:rPr>
              <w:tab/>
            </w:r>
            <w:r w:rsidR="005F34DB" w:rsidRPr="005F34DB">
              <w:rPr>
                <w:webHidden/>
                <w:sz w:val="36"/>
                <w:szCs w:val="36"/>
              </w:rPr>
              <w:fldChar w:fldCharType="begin"/>
            </w:r>
            <w:r w:rsidR="005F34DB" w:rsidRPr="005F34DB">
              <w:rPr>
                <w:webHidden/>
                <w:sz w:val="36"/>
                <w:szCs w:val="36"/>
              </w:rPr>
              <w:instrText xml:space="preserve"> PAGEREF _Toc432068556 \h </w:instrText>
            </w:r>
            <w:r w:rsidR="005F34DB" w:rsidRPr="005F34DB">
              <w:rPr>
                <w:webHidden/>
                <w:sz w:val="36"/>
                <w:szCs w:val="36"/>
              </w:rPr>
            </w:r>
            <w:r w:rsidR="005F34DB" w:rsidRPr="005F34DB">
              <w:rPr>
                <w:webHidden/>
                <w:sz w:val="36"/>
                <w:szCs w:val="36"/>
              </w:rPr>
              <w:fldChar w:fldCharType="separate"/>
            </w:r>
            <w:r w:rsidR="005F34DB" w:rsidRPr="005F34DB">
              <w:rPr>
                <w:webHidden/>
                <w:sz w:val="36"/>
                <w:szCs w:val="36"/>
              </w:rPr>
              <w:t>3</w:t>
            </w:r>
            <w:r w:rsidR="005F34DB" w:rsidRPr="005F34DB">
              <w:rPr>
                <w:webHidden/>
                <w:sz w:val="36"/>
                <w:szCs w:val="36"/>
              </w:rPr>
              <w:fldChar w:fldCharType="end"/>
            </w:r>
          </w:hyperlink>
        </w:p>
        <w:p w:rsidR="005F34DB" w:rsidRPr="005F34DB" w:rsidRDefault="005F34DB" w:rsidP="005F34DB">
          <w:pPr>
            <w:pStyle w:val="TOC1"/>
            <w:rPr>
              <w:sz w:val="36"/>
              <w:szCs w:val="36"/>
            </w:rPr>
          </w:pPr>
          <w:hyperlink w:anchor="_Toc432068557" w:history="1">
            <w:r w:rsidRPr="005F34DB">
              <w:rPr>
                <w:rStyle w:val="Hyperlink"/>
                <w:color w:val="C00000"/>
                <w:sz w:val="36"/>
                <w:szCs w:val="36"/>
              </w:rPr>
              <w:t>2. Objectives</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_Toc432068557 \h </w:instrText>
            </w:r>
            <w:r w:rsidRPr="005F34DB">
              <w:rPr>
                <w:webHidden/>
                <w:sz w:val="36"/>
                <w:szCs w:val="36"/>
              </w:rPr>
            </w:r>
            <w:r w:rsidRPr="005F34DB">
              <w:rPr>
                <w:webHidden/>
                <w:sz w:val="36"/>
                <w:szCs w:val="36"/>
              </w:rPr>
              <w:fldChar w:fldCharType="separate"/>
            </w:r>
            <w:r w:rsidRPr="005F34DB">
              <w:rPr>
                <w:webHidden/>
                <w:sz w:val="36"/>
                <w:szCs w:val="36"/>
              </w:rPr>
              <w:t>3</w:t>
            </w:r>
            <w:r w:rsidRPr="005F34DB">
              <w:rPr>
                <w:webHidden/>
                <w:sz w:val="36"/>
                <w:szCs w:val="36"/>
              </w:rPr>
              <w:fldChar w:fldCharType="end"/>
            </w:r>
          </w:hyperlink>
        </w:p>
        <w:p w:rsidR="005F34DB" w:rsidRPr="005F34DB" w:rsidRDefault="005F34DB" w:rsidP="005F34DB">
          <w:pPr>
            <w:pStyle w:val="TOC1"/>
            <w:rPr>
              <w:sz w:val="36"/>
              <w:szCs w:val="36"/>
            </w:rPr>
          </w:pPr>
          <w:hyperlink w:anchor="_Toc432068558" w:history="1">
            <w:r w:rsidRPr="005F34DB">
              <w:rPr>
                <w:rStyle w:val="Hyperlink"/>
                <w:bCs/>
                <w:color w:val="C00000"/>
                <w:sz w:val="36"/>
                <w:szCs w:val="36"/>
              </w:rPr>
              <w:t>3. Participants and Facilitators</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_Toc432068558 \h </w:instrText>
            </w:r>
            <w:r w:rsidRPr="005F34DB">
              <w:rPr>
                <w:webHidden/>
                <w:sz w:val="36"/>
                <w:szCs w:val="36"/>
              </w:rPr>
            </w:r>
            <w:r w:rsidRPr="005F34DB">
              <w:rPr>
                <w:webHidden/>
                <w:sz w:val="36"/>
                <w:szCs w:val="36"/>
              </w:rPr>
              <w:fldChar w:fldCharType="separate"/>
            </w:r>
            <w:r w:rsidRPr="005F34DB">
              <w:rPr>
                <w:webHidden/>
                <w:sz w:val="36"/>
                <w:szCs w:val="36"/>
              </w:rPr>
              <w:t>3</w:t>
            </w:r>
            <w:r w:rsidRPr="005F34DB">
              <w:rPr>
                <w:webHidden/>
                <w:sz w:val="36"/>
                <w:szCs w:val="36"/>
              </w:rPr>
              <w:fldChar w:fldCharType="end"/>
            </w:r>
          </w:hyperlink>
        </w:p>
        <w:p w:rsidR="005F34DB" w:rsidRPr="005F34DB" w:rsidRDefault="005F34DB" w:rsidP="005F34DB">
          <w:pPr>
            <w:pStyle w:val="TOC1"/>
            <w:rPr>
              <w:sz w:val="36"/>
              <w:szCs w:val="36"/>
            </w:rPr>
          </w:pPr>
          <w:hyperlink w:anchor="_Toc432068559" w:history="1">
            <w:r w:rsidRPr="005F34DB">
              <w:rPr>
                <w:rStyle w:val="Hyperlink"/>
                <w:bCs/>
                <w:color w:val="C00000"/>
                <w:sz w:val="36"/>
                <w:szCs w:val="36"/>
              </w:rPr>
              <w:t>4. Training Schedule</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_Toc432068559 \h </w:instrText>
            </w:r>
            <w:r w:rsidRPr="005F34DB">
              <w:rPr>
                <w:webHidden/>
                <w:sz w:val="36"/>
                <w:szCs w:val="36"/>
              </w:rPr>
            </w:r>
            <w:r w:rsidRPr="005F34DB">
              <w:rPr>
                <w:webHidden/>
                <w:sz w:val="36"/>
                <w:szCs w:val="36"/>
              </w:rPr>
              <w:fldChar w:fldCharType="separate"/>
            </w:r>
            <w:r w:rsidRPr="005F34DB">
              <w:rPr>
                <w:webHidden/>
                <w:sz w:val="36"/>
                <w:szCs w:val="36"/>
              </w:rPr>
              <w:t>3</w:t>
            </w:r>
            <w:r w:rsidRPr="005F34DB">
              <w:rPr>
                <w:webHidden/>
                <w:sz w:val="36"/>
                <w:szCs w:val="36"/>
              </w:rPr>
              <w:fldChar w:fldCharType="end"/>
            </w:r>
          </w:hyperlink>
        </w:p>
        <w:p w:rsidR="005F34DB" w:rsidRPr="005F34DB" w:rsidRDefault="005F34DB" w:rsidP="005F34DB">
          <w:pPr>
            <w:pStyle w:val="TOC1"/>
            <w:rPr>
              <w:sz w:val="36"/>
              <w:szCs w:val="36"/>
            </w:rPr>
          </w:pPr>
          <w:hyperlink w:anchor="_Toc432068560" w:history="1">
            <w:r w:rsidRPr="005F34DB">
              <w:rPr>
                <w:rStyle w:val="Hyperlink"/>
                <w:bCs/>
                <w:color w:val="C00000"/>
                <w:sz w:val="36"/>
                <w:szCs w:val="36"/>
              </w:rPr>
              <w:t>5. Methodology</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_Toc432068560 \h </w:instrText>
            </w:r>
            <w:r w:rsidRPr="005F34DB">
              <w:rPr>
                <w:webHidden/>
                <w:sz w:val="36"/>
                <w:szCs w:val="36"/>
              </w:rPr>
            </w:r>
            <w:r w:rsidRPr="005F34DB">
              <w:rPr>
                <w:webHidden/>
                <w:sz w:val="36"/>
                <w:szCs w:val="36"/>
              </w:rPr>
              <w:fldChar w:fldCharType="separate"/>
            </w:r>
            <w:r w:rsidRPr="005F34DB">
              <w:rPr>
                <w:webHidden/>
                <w:sz w:val="36"/>
                <w:szCs w:val="36"/>
              </w:rPr>
              <w:t>4</w:t>
            </w:r>
            <w:r w:rsidRPr="005F34DB">
              <w:rPr>
                <w:webHidden/>
                <w:sz w:val="36"/>
                <w:szCs w:val="36"/>
              </w:rPr>
              <w:fldChar w:fldCharType="end"/>
            </w:r>
          </w:hyperlink>
        </w:p>
        <w:p w:rsidR="005F34DB" w:rsidRPr="005F34DB" w:rsidRDefault="005F34DB" w:rsidP="005F34DB">
          <w:pPr>
            <w:pStyle w:val="TOC1"/>
            <w:rPr>
              <w:sz w:val="36"/>
              <w:szCs w:val="36"/>
            </w:rPr>
          </w:pPr>
          <w:hyperlink w:anchor="_Toc432068561" w:history="1">
            <w:r w:rsidRPr="005F34DB">
              <w:rPr>
                <w:rStyle w:val="Hyperlink"/>
                <w:bCs/>
                <w:color w:val="C00000"/>
                <w:sz w:val="36"/>
                <w:szCs w:val="36"/>
              </w:rPr>
              <w:t>6. Contents Covered in the training</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_Toc432068561 \h </w:instrText>
            </w:r>
            <w:r w:rsidRPr="005F34DB">
              <w:rPr>
                <w:webHidden/>
                <w:sz w:val="36"/>
                <w:szCs w:val="36"/>
              </w:rPr>
            </w:r>
            <w:r w:rsidRPr="005F34DB">
              <w:rPr>
                <w:webHidden/>
                <w:sz w:val="36"/>
                <w:szCs w:val="36"/>
              </w:rPr>
              <w:fldChar w:fldCharType="separate"/>
            </w:r>
            <w:r w:rsidRPr="005F34DB">
              <w:rPr>
                <w:webHidden/>
                <w:sz w:val="36"/>
                <w:szCs w:val="36"/>
              </w:rPr>
              <w:t>4</w:t>
            </w:r>
            <w:r w:rsidRPr="005F34DB">
              <w:rPr>
                <w:webHidden/>
                <w:sz w:val="36"/>
                <w:szCs w:val="36"/>
              </w:rPr>
              <w:fldChar w:fldCharType="end"/>
            </w:r>
          </w:hyperlink>
        </w:p>
        <w:p w:rsidR="005F34DB" w:rsidRPr="005F34DB" w:rsidRDefault="005F34DB" w:rsidP="005F34DB">
          <w:pPr>
            <w:pStyle w:val="TOC1"/>
            <w:rPr>
              <w:sz w:val="36"/>
              <w:szCs w:val="36"/>
            </w:rPr>
          </w:pPr>
          <w:hyperlink w:anchor="_Toc432068562" w:history="1">
            <w:r w:rsidRPr="005F34DB">
              <w:rPr>
                <w:rStyle w:val="Hyperlink"/>
                <w:bCs/>
                <w:color w:val="C00000"/>
                <w:sz w:val="36"/>
                <w:szCs w:val="36"/>
              </w:rPr>
              <w:t>7. Evaluation</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_Toc432068562 \h </w:instrText>
            </w:r>
            <w:r w:rsidRPr="005F34DB">
              <w:rPr>
                <w:webHidden/>
                <w:sz w:val="36"/>
                <w:szCs w:val="36"/>
              </w:rPr>
            </w:r>
            <w:r w:rsidRPr="005F34DB">
              <w:rPr>
                <w:webHidden/>
                <w:sz w:val="36"/>
                <w:szCs w:val="36"/>
              </w:rPr>
              <w:fldChar w:fldCharType="separate"/>
            </w:r>
            <w:r w:rsidRPr="005F34DB">
              <w:rPr>
                <w:webHidden/>
                <w:sz w:val="36"/>
                <w:szCs w:val="36"/>
              </w:rPr>
              <w:t>4</w:t>
            </w:r>
            <w:r w:rsidRPr="005F34DB">
              <w:rPr>
                <w:webHidden/>
                <w:sz w:val="36"/>
                <w:szCs w:val="36"/>
              </w:rPr>
              <w:fldChar w:fldCharType="end"/>
            </w:r>
          </w:hyperlink>
        </w:p>
        <w:p w:rsidR="005F34DB" w:rsidRPr="005F34DB" w:rsidRDefault="005F34DB" w:rsidP="005F34DB">
          <w:pPr>
            <w:pStyle w:val="TOC1"/>
            <w:rPr>
              <w:sz w:val="36"/>
              <w:szCs w:val="36"/>
            </w:rPr>
          </w:pPr>
          <w:hyperlink w:anchor="_Toc432068563" w:history="1">
            <w:r w:rsidRPr="005F34DB">
              <w:rPr>
                <w:rStyle w:val="Hyperlink"/>
                <w:bCs/>
                <w:color w:val="C00000"/>
                <w:sz w:val="36"/>
                <w:szCs w:val="36"/>
              </w:rPr>
              <w:t>8. Conclusion</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_Toc432068563 \h </w:instrText>
            </w:r>
            <w:r w:rsidRPr="005F34DB">
              <w:rPr>
                <w:webHidden/>
                <w:sz w:val="36"/>
                <w:szCs w:val="36"/>
              </w:rPr>
            </w:r>
            <w:r w:rsidRPr="005F34DB">
              <w:rPr>
                <w:webHidden/>
                <w:sz w:val="36"/>
                <w:szCs w:val="36"/>
              </w:rPr>
              <w:fldChar w:fldCharType="separate"/>
            </w:r>
            <w:r w:rsidRPr="005F34DB">
              <w:rPr>
                <w:webHidden/>
                <w:sz w:val="36"/>
                <w:szCs w:val="36"/>
              </w:rPr>
              <w:t>4</w:t>
            </w:r>
            <w:r w:rsidRPr="005F34DB">
              <w:rPr>
                <w:webHidden/>
                <w:sz w:val="36"/>
                <w:szCs w:val="36"/>
              </w:rPr>
              <w:fldChar w:fldCharType="end"/>
            </w:r>
          </w:hyperlink>
        </w:p>
        <w:p w:rsidR="005F34DB" w:rsidRPr="005F34DB" w:rsidRDefault="005F34DB" w:rsidP="005F34DB">
          <w:pPr>
            <w:pStyle w:val="TOC1"/>
            <w:rPr>
              <w:sz w:val="36"/>
              <w:szCs w:val="36"/>
            </w:rPr>
          </w:pPr>
          <w:hyperlink w:anchor="_Toc432068564" w:history="1">
            <w:r w:rsidRPr="005F34DB">
              <w:rPr>
                <w:rStyle w:val="Hyperlink"/>
                <w:bCs/>
                <w:color w:val="C00000"/>
                <w:sz w:val="36"/>
                <w:szCs w:val="36"/>
              </w:rPr>
              <w:t>Annex: I – Participants list</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_Toc432068564 \h </w:instrText>
            </w:r>
            <w:r w:rsidRPr="005F34DB">
              <w:rPr>
                <w:webHidden/>
                <w:sz w:val="36"/>
                <w:szCs w:val="36"/>
              </w:rPr>
            </w:r>
            <w:r w:rsidRPr="005F34DB">
              <w:rPr>
                <w:webHidden/>
                <w:sz w:val="36"/>
                <w:szCs w:val="36"/>
              </w:rPr>
              <w:fldChar w:fldCharType="separate"/>
            </w:r>
            <w:r w:rsidRPr="005F34DB">
              <w:rPr>
                <w:webHidden/>
                <w:sz w:val="36"/>
                <w:szCs w:val="36"/>
              </w:rPr>
              <w:t>5</w:t>
            </w:r>
            <w:r w:rsidRPr="005F34DB">
              <w:rPr>
                <w:webHidden/>
                <w:sz w:val="36"/>
                <w:szCs w:val="36"/>
              </w:rPr>
              <w:fldChar w:fldCharType="end"/>
            </w:r>
          </w:hyperlink>
        </w:p>
        <w:p w:rsidR="005F34DB" w:rsidRPr="005F34DB" w:rsidRDefault="005F34DB" w:rsidP="005F34DB">
          <w:pPr>
            <w:pStyle w:val="TOC1"/>
            <w:rPr>
              <w:sz w:val="36"/>
              <w:szCs w:val="36"/>
            </w:rPr>
          </w:pPr>
          <w:hyperlink w:anchor="_Toc432068565" w:history="1">
            <w:r w:rsidRPr="005F34DB">
              <w:rPr>
                <w:rStyle w:val="Hyperlink"/>
                <w:color w:val="C00000"/>
                <w:sz w:val="36"/>
                <w:szCs w:val="36"/>
              </w:rPr>
              <w:t>Annex- II – Glimpse of cascade training</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_Toc432068565 \h </w:instrText>
            </w:r>
            <w:r w:rsidRPr="005F34DB">
              <w:rPr>
                <w:webHidden/>
                <w:sz w:val="36"/>
                <w:szCs w:val="36"/>
              </w:rPr>
            </w:r>
            <w:r w:rsidRPr="005F34DB">
              <w:rPr>
                <w:webHidden/>
                <w:sz w:val="36"/>
                <w:szCs w:val="36"/>
              </w:rPr>
              <w:fldChar w:fldCharType="separate"/>
            </w:r>
            <w:r w:rsidRPr="005F34DB">
              <w:rPr>
                <w:webHidden/>
                <w:sz w:val="36"/>
                <w:szCs w:val="36"/>
              </w:rPr>
              <w:t>11</w:t>
            </w:r>
            <w:r w:rsidRPr="005F34DB">
              <w:rPr>
                <w:webHidden/>
                <w:sz w:val="36"/>
                <w:szCs w:val="36"/>
              </w:rPr>
              <w:fldChar w:fldCharType="end"/>
            </w:r>
          </w:hyperlink>
        </w:p>
        <w:p w:rsidR="005F34DB" w:rsidRPr="005F34DB" w:rsidRDefault="005F34DB" w:rsidP="005F34DB">
          <w:pPr>
            <w:pStyle w:val="TOC1"/>
            <w:rPr>
              <w:sz w:val="36"/>
              <w:szCs w:val="36"/>
            </w:rPr>
          </w:pPr>
          <w:hyperlink w:anchor="_Toc432068566" w:history="1">
            <w:r w:rsidRPr="005F34DB">
              <w:rPr>
                <w:rStyle w:val="Hyperlink"/>
                <w:color w:val="C00000"/>
                <w:sz w:val="36"/>
                <w:szCs w:val="36"/>
              </w:rPr>
              <w:t>Annex III-Schedule of the training program</w:t>
            </w:r>
            <w:r w:rsidRPr="005F34DB">
              <w:rPr>
                <w:webHidden/>
                <w:sz w:val="36"/>
                <w:szCs w:val="36"/>
              </w:rPr>
              <w:tab/>
            </w:r>
            <w:r w:rsidRPr="005F34DB">
              <w:rPr>
                <w:webHidden/>
                <w:sz w:val="36"/>
                <w:szCs w:val="36"/>
              </w:rPr>
              <w:fldChar w:fldCharType="begin"/>
            </w:r>
            <w:r w:rsidRPr="005F34DB">
              <w:rPr>
                <w:webHidden/>
                <w:sz w:val="36"/>
                <w:szCs w:val="36"/>
              </w:rPr>
              <w:instrText xml:space="preserve"> PAGEREF _Toc432068566 \h </w:instrText>
            </w:r>
            <w:r w:rsidRPr="005F34DB">
              <w:rPr>
                <w:webHidden/>
                <w:sz w:val="36"/>
                <w:szCs w:val="36"/>
              </w:rPr>
            </w:r>
            <w:r w:rsidRPr="005F34DB">
              <w:rPr>
                <w:webHidden/>
                <w:sz w:val="36"/>
                <w:szCs w:val="36"/>
              </w:rPr>
              <w:fldChar w:fldCharType="separate"/>
            </w:r>
            <w:r w:rsidRPr="005F34DB">
              <w:rPr>
                <w:webHidden/>
                <w:sz w:val="36"/>
                <w:szCs w:val="36"/>
              </w:rPr>
              <w:t>13</w:t>
            </w:r>
            <w:r w:rsidRPr="005F34DB">
              <w:rPr>
                <w:webHidden/>
                <w:sz w:val="36"/>
                <w:szCs w:val="36"/>
              </w:rPr>
              <w:fldChar w:fldCharType="end"/>
            </w:r>
          </w:hyperlink>
        </w:p>
        <w:p w:rsidR="00A05479" w:rsidRPr="00321F59" w:rsidRDefault="00A05479" w:rsidP="005133D4">
          <w:pPr>
            <w:spacing w:line="480" w:lineRule="auto"/>
            <w:rPr>
              <w:color w:val="C00000"/>
            </w:rPr>
          </w:pPr>
          <w:r w:rsidRPr="005F34DB">
            <w:rPr>
              <w:color w:val="C00000"/>
              <w:sz w:val="36"/>
              <w:szCs w:val="36"/>
            </w:rPr>
            <w:fldChar w:fldCharType="end"/>
          </w:r>
        </w:p>
      </w:sdtContent>
    </w:sdt>
    <w:p w:rsidR="00A05479" w:rsidRDefault="00A05479">
      <w:pPr>
        <w:rPr>
          <w:rFonts w:ascii="Arial" w:hAnsi="Arial" w:cs="Arial"/>
          <w:b/>
          <w:color w:val="FFFFFF" w:themeColor="background1"/>
          <w:sz w:val="36"/>
        </w:rPr>
      </w:pPr>
      <w:r>
        <w:rPr>
          <w:rFonts w:ascii="Arial" w:hAnsi="Arial" w:cs="Arial"/>
          <w:b/>
          <w:color w:val="FFFFFF" w:themeColor="background1"/>
          <w:sz w:val="36"/>
        </w:rPr>
        <w:br w:type="page"/>
      </w:r>
    </w:p>
    <w:p w:rsidR="007D3CDF" w:rsidRPr="007D3CDF" w:rsidRDefault="007D3CDF" w:rsidP="007D3CDF">
      <w:pPr>
        <w:shd w:val="clear" w:color="auto" w:fill="C00000"/>
        <w:jc w:val="center"/>
        <w:rPr>
          <w:rFonts w:ascii="Arial" w:hAnsi="Arial" w:cs="Arial"/>
          <w:b/>
          <w:color w:val="FFFFFF" w:themeColor="background1"/>
          <w:sz w:val="36"/>
        </w:rPr>
      </w:pPr>
      <w:r w:rsidRPr="007D3CDF">
        <w:rPr>
          <w:rFonts w:ascii="Arial" w:hAnsi="Arial" w:cs="Arial"/>
          <w:b/>
          <w:color w:val="FFFFFF" w:themeColor="background1"/>
          <w:sz w:val="36"/>
        </w:rPr>
        <w:lastRenderedPageBreak/>
        <w:t>Cascade Training Report</w:t>
      </w:r>
    </w:p>
    <w:p w:rsidR="000F20BF" w:rsidRPr="00F96E9E" w:rsidRDefault="00F96E9E" w:rsidP="00F96E9E">
      <w:pPr>
        <w:pStyle w:val="Heading1"/>
        <w:rPr>
          <w:b/>
          <w:color w:val="C00000"/>
          <w:sz w:val="40"/>
          <w:szCs w:val="40"/>
        </w:rPr>
      </w:pPr>
      <w:bookmarkStart w:id="0" w:name="_Toc431999656"/>
      <w:bookmarkStart w:id="1" w:name="_Toc432068556"/>
      <w:r>
        <w:rPr>
          <w:b/>
          <w:color w:val="C00000"/>
          <w:sz w:val="40"/>
          <w:szCs w:val="40"/>
        </w:rPr>
        <w:t xml:space="preserve">1. </w:t>
      </w:r>
      <w:r w:rsidR="000F20BF" w:rsidRPr="00F96E9E">
        <w:rPr>
          <w:b/>
          <w:color w:val="C00000"/>
          <w:sz w:val="40"/>
          <w:szCs w:val="40"/>
        </w:rPr>
        <w:t>Background</w:t>
      </w:r>
      <w:bookmarkEnd w:id="0"/>
      <w:bookmarkEnd w:id="1"/>
    </w:p>
    <w:p w:rsidR="000F20BF" w:rsidRDefault="000F20BF" w:rsidP="000F20BF">
      <w:pPr>
        <w:jc w:val="both"/>
        <w:rPr>
          <w:rFonts w:ascii="Arial" w:hAnsi="Arial" w:cs="Arial"/>
        </w:rPr>
      </w:pPr>
      <w:r w:rsidRPr="00313B98">
        <w:rPr>
          <w:rFonts w:ascii="Arial" w:hAnsi="Arial" w:cs="Arial"/>
        </w:rPr>
        <w:t xml:space="preserve">Development Exchange Center organized a two days cascade training </w:t>
      </w:r>
      <w:r>
        <w:rPr>
          <w:rFonts w:ascii="Arial" w:hAnsi="Arial" w:cs="Arial"/>
        </w:rPr>
        <w:t xml:space="preserve">each </w:t>
      </w:r>
      <w:r w:rsidRPr="00313B98">
        <w:rPr>
          <w:rFonts w:ascii="Arial" w:hAnsi="Arial" w:cs="Arial"/>
        </w:rPr>
        <w:t xml:space="preserve">in six Village Development Committees (VDCs) </w:t>
      </w:r>
      <w:r>
        <w:rPr>
          <w:rFonts w:ascii="Arial" w:hAnsi="Arial" w:cs="Arial"/>
        </w:rPr>
        <w:t xml:space="preserve">in joint partnership with National Chepang Association as Local Partner and South Asia Partnership as Capacity Building Partner in funding assistance of UNDEF. These events were organized in </w:t>
      </w:r>
      <w:r w:rsidRPr="00313B98">
        <w:rPr>
          <w:rFonts w:ascii="Arial" w:hAnsi="Arial" w:cs="Arial"/>
        </w:rPr>
        <w:t xml:space="preserve">Siddhi, Shaktikhor, Kaule, Korak, Lothar, Chandibhanjyang from August 16 to September 8, 2015. </w:t>
      </w:r>
    </w:p>
    <w:p w:rsidR="000F20BF" w:rsidRPr="00F96E9E" w:rsidRDefault="00F96E9E" w:rsidP="00F96E9E">
      <w:pPr>
        <w:pStyle w:val="Heading1"/>
        <w:rPr>
          <w:b/>
          <w:color w:val="C00000"/>
          <w:sz w:val="36"/>
          <w:szCs w:val="36"/>
        </w:rPr>
      </w:pPr>
      <w:bookmarkStart w:id="2" w:name="_Toc431999657"/>
      <w:bookmarkStart w:id="3" w:name="_Toc432068557"/>
      <w:r w:rsidRPr="00F96E9E">
        <w:rPr>
          <w:b/>
          <w:color w:val="C00000"/>
          <w:sz w:val="36"/>
          <w:szCs w:val="36"/>
        </w:rPr>
        <w:t xml:space="preserve">2. </w:t>
      </w:r>
      <w:r w:rsidR="000F20BF" w:rsidRPr="00F96E9E">
        <w:rPr>
          <w:b/>
          <w:color w:val="C00000"/>
          <w:sz w:val="36"/>
          <w:szCs w:val="36"/>
        </w:rPr>
        <w:t>Objectives</w:t>
      </w:r>
      <w:bookmarkEnd w:id="2"/>
      <w:bookmarkEnd w:id="3"/>
    </w:p>
    <w:p w:rsidR="00CF5970" w:rsidRPr="00CF5970" w:rsidRDefault="00CF5970" w:rsidP="00CF5970">
      <w:pPr>
        <w:jc w:val="both"/>
        <w:rPr>
          <w:rFonts w:ascii="Arial" w:hAnsi="Arial" w:cs="Arial"/>
        </w:rPr>
      </w:pPr>
      <w:r w:rsidRPr="00CF5970">
        <w:rPr>
          <w:rFonts w:ascii="Arial" w:hAnsi="Arial" w:cs="Arial"/>
        </w:rPr>
        <w:t xml:space="preserve">The major objective of the cascade training was to enhance leadership capacity and networking skills of Chepang women.  However, major specific objectives were: </w:t>
      </w:r>
    </w:p>
    <w:p w:rsidR="00CF5970" w:rsidRPr="00CF5970" w:rsidRDefault="00CF5970" w:rsidP="00CF5970">
      <w:pPr>
        <w:pStyle w:val="ListParagraph"/>
        <w:numPr>
          <w:ilvl w:val="0"/>
          <w:numId w:val="2"/>
        </w:numPr>
        <w:jc w:val="both"/>
        <w:rPr>
          <w:rFonts w:ascii="Arial" w:hAnsi="Arial" w:cs="Arial"/>
        </w:rPr>
      </w:pPr>
      <w:r w:rsidRPr="00CF5970">
        <w:rPr>
          <w:rFonts w:ascii="Arial" w:hAnsi="Arial" w:cs="Arial"/>
        </w:rPr>
        <w:t xml:space="preserve">To increase facilitation skills of Local Resource Persons (LRPs) enabling them to inspire other Chepang women to raise their concerns. </w:t>
      </w:r>
    </w:p>
    <w:p w:rsidR="00CF5970" w:rsidRDefault="00CF5970" w:rsidP="00CF5970">
      <w:pPr>
        <w:pStyle w:val="ListParagraph"/>
        <w:numPr>
          <w:ilvl w:val="0"/>
          <w:numId w:val="2"/>
        </w:numPr>
        <w:jc w:val="both"/>
        <w:rPr>
          <w:rFonts w:ascii="Arial" w:hAnsi="Arial" w:cs="Arial"/>
        </w:rPr>
      </w:pPr>
      <w:r w:rsidRPr="00CF5970">
        <w:rPr>
          <w:rFonts w:ascii="Arial" w:hAnsi="Arial" w:cs="Arial"/>
        </w:rPr>
        <w:t xml:space="preserve">To increase knowledge of Chepang women on local governance planning process, Social Accountability and Social Mobilization  </w:t>
      </w:r>
    </w:p>
    <w:p w:rsidR="00CF5970" w:rsidRDefault="00CF5970" w:rsidP="00CF5970">
      <w:pPr>
        <w:pStyle w:val="ListParagraph"/>
        <w:jc w:val="both"/>
        <w:rPr>
          <w:rFonts w:ascii="Arial" w:hAnsi="Arial" w:cs="Arial"/>
        </w:rPr>
      </w:pPr>
    </w:p>
    <w:p w:rsidR="00CF5970" w:rsidRPr="00EB7B53" w:rsidRDefault="00EB7B53" w:rsidP="00F96E9E">
      <w:pPr>
        <w:pStyle w:val="Heading1"/>
        <w:rPr>
          <w:b/>
          <w:bCs/>
          <w:color w:val="C00000"/>
          <w:sz w:val="36"/>
          <w:szCs w:val="36"/>
        </w:rPr>
      </w:pPr>
      <w:bookmarkStart w:id="4" w:name="_Toc431999658"/>
      <w:bookmarkStart w:id="5" w:name="_Toc432068558"/>
      <w:r w:rsidRPr="00EB7B53">
        <w:rPr>
          <w:b/>
          <w:bCs/>
          <w:color w:val="C00000"/>
          <w:sz w:val="36"/>
          <w:szCs w:val="36"/>
        </w:rPr>
        <w:t xml:space="preserve">3. </w:t>
      </w:r>
      <w:r w:rsidR="00CF5970" w:rsidRPr="00EB7B53">
        <w:rPr>
          <w:b/>
          <w:bCs/>
          <w:color w:val="C00000"/>
          <w:sz w:val="36"/>
          <w:szCs w:val="36"/>
        </w:rPr>
        <w:t>Participants and Facilitators</w:t>
      </w:r>
      <w:bookmarkEnd w:id="4"/>
      <w:bookmarkEnd w:id="5"/>
    </w:p>
    <w:p w:rsidR="000F20BF" w:rsidRDefault="002C351B" w:rsidP="000F20BF">
      <w:pPr>
        <w:jc w:val="both"/>
        <w:rPr>
          <w:rFonts w:ascii="Arial" w:hAnsi="Arial" w:cs="Arial"/>
        </w:rPr>
      </w:pPr>
      <w:r>
        <w:rPr>
          <w:rFonts w:ascii="Arial" w:hAnsi="Arial" w:cs="Arial"/>
        </w:rPr>
        <w:t>A</w:t>
      </w:r>
      <w:r w:rsidR="00EF7177">
        <w:rPr>
          <w:rFonts w:ascii="Arial" w:hAnsi="Arial" w:cs="Arial"/>
        </w:rPr>
        <w:t>ltogether 185</w:t>
      </w:r>
      <w:r w:rsidR="000F20BF" w:rsidRPr="00313B98">
        <w:rPr>
          <w:rFonts w:ascii="Arial" w:hAnsi="Arial" w:cs="Arial"/>
        </w:rPr>
        <w:t xml:space="preserve"> participant</w:t>
      </w:r>
      <w:r w:rsidR="00A30551">
        <w:rPr>
          <w:rFonts w:ascii="Arial" w:hAnsi="Arial" w:cs="Arial"/>
        </w:rPr>
        <w:t xml:space="preserve">s participated in this training. </w:t>
      </w:r>
      <w:r w:rsidR="000F20BF" w:rsidRPr="00313B98">
        <w:rPr>
          <w:rFonts w:ascii="Arial" w:hAnsi="Arial" w:cs="Arial"/>
        </w:rPr>
        <w:t xml:space="preserve"> most of these participants were the executive members (</w:t>
      </w:r>
      <w:r w:rsidR="000F20BF">
        <w:rPr>
          <w:rFonts w:ascii="Arial" w:hAnsi="Arial" w:cs="Arial"/>
        </w:rPr>
        <w:t>P</w:t>
      </w:r>
      <w:r w:rsidR="000F20BF" w:rsidRPr="00313B98">
        <w:rPr>
          <w:rFonts w:ascii="Arial" w:hAnsi="Arial" w:cs="Arial"/>
        </w:rPr>
        <w:t xml:space="preserve">resident, </w:t>
      </w:r>
      <w:r w:rsidR="000F20BF">
        <w:rPr>
          <w:rFonts w:ascii="Arial" w:hAnsi="Arial" w:cs="Arial"/>
        </w:rPr>
        <w:t>S</w:t>
      </w:r>
      <w:r w:rsidR="000F20BF" w:rsidRPr="00313B98">
        <w:rPr>
          <w:rFonts w:ascii="Arial" w:hAnsi="Arial" w:cs="Arial"/>
        </w:rPr>
        <w:t xml:space="preserve">ecretary, </w:t>
      </w:r>
      <w:r w:rsidR="000F20BF">
        <w:rPr>
          <w:rFonts w:ascii="Arial" w:hAnsi="Arial" w:cs="Arial"/>
        </w:rPr>
        <w:t>T</w:t>
      </w:r>
      <w:r w:rsidR="000F20BF" w:rsidRPr="00313B98">
        <w:rPr>
          <w:rFonts w:ascii="Arial" w:hAnsi="Arial" w:cs="Arial"/>
        </w:rPr>
        <w:t xml:space="preserve">reasurer, </w:t>
      </w:r>
      <w:r w:rsidR="000F20BF">
        <w:rPr>
          <w:rFonts w:ascii="Arial" w:hAnsi="Arial" w:cs="Arial"/>
        </w:rPr>
        <w:t>V</w:t>
      </w:r>
      <w:r w:rsidR="000F20BF" w:rsidRPr="00313B98">
        <w:rPr>
          <w:rFonts w:ascii="Arial" w:hAnsi="Arial" w:cs="Arial"/>
        </w:rPr>
        <w:t xml:space="preserve">ice </w:t>
      </w:r>
      <w:r w:rsidR="000F20BF">
        <w:rPr>
          <w:rFonts w:ascii="Arial" w:hAnsi="Arial" w:cs="Arial"/>
        </w:rPr>
        <w:t>P</w:t>
      </w:r>
      <w:r w:rsidR="000F20BF" w:rsidRPr="00313B98">
        <w:rPr>
          <w:rFonts w:ascii="Arial" w:hAnsi="Arial" w:cs="Arial"/>
        </w:rPr>
        <w:t xml:space="preserve">resident, </w:t>
      </w:r>
      <w:r w:rsidR="000F20BF">
        <w:rPr>
          <w:rFonts w:ascii="Arial" w:hAnsi="Arial" w:cs="Arial"/>
        </w:rPr>
        <w:t>J</w:t>
      </w:r>
      <w:r w:rsidR="000F20BF" w:rsidRPr="00313B98">
        <w:rPr>
          <w:rFonts w:ascii="Arial" w:hAnsi="Arial" w:cs="Arial"/>
        </w:rPr>
        <w:t xml:space="preserve">oint </w:t>
      </w:r>
      <w:r w:rsidR="000F20BF">
        <w:rPr>
          <w:rFonts w:ascii="Arial" w:hAnsi="Arial" w:cs="Arial"/>
        </w:rPr>
        <w:t>S</w:t>
      </w:r>
      <w:r w:rsidR="000F20BF" w:rsidRPr="00313B98">
        <w:rPr>
          <w:rFonts w:ascii="Arial" w:hAnsi="Arial" w:cs="Arial"/>
        </w:rPr>
        <w:t>ecretary, and member) from 30 Women Chepan</w:t>
      </w:r>
      <w:r w:rsidR="00CF5970">
        <w:rPr>
          <w:rFonts w:ascii="Arial" w:hAnsi="Arial" w:cs="Arial"/>
        </w:rPr>
        <w:t>g Action Fora (WoCAF). A</w:t>
      </w:r>
      <w:r w:rsidR="000F20BF" w:rsidRPr="00313B98">
        <w:rPr>
          <w:rFonts w:ascii="Arial" w:hAnsi="Arial" w:cs="Arial"/>
        </w:rPr>
        <w:t>mong these participants 10 were Chepang males who were</w:t>
      </w:r>
      <w:r w:rsidR="000F20BF">
        <w:rPr>
          <w:rFonts w:ascii="Arial" w:hAnsi="Arial" w:cs="Arial"/>
        </w:rPr>
        <w:t xml:space="preserve"> there to </w:t>
      </w:r>
      <w:r w:rsidR="000F20BF" w:rsidRPr="00313B98">
        <w:rPr>
          <w:rFonts w:ascii="Arial" w:hAnsi="Arial" w:cs="Arial"/>
        </w:rPr>
        <w:t>support Chepang empowerment pro</w:t>
      </w:r>
      <w:r w:rsidR="000F20BF">
        <w:rPr>
          <w:rFonts w:ascii="Arial" w:hAnsi="Arial" w:cs="Arial"/>
        </w:rPr>
        <w:t>cess through their inputs to these</w:t>
      </w:r>
      <w:r w:rsidR="000F20BF" w:rsidRPr="00313B98">
        <w:rPr>
          <w:rFonts w:ascii="Arial" w:hAnsi="Arial" w:cs="Arial"/>
        </w:rPr>
        <w:t xml:space="preserve"> group</w:t>
      </w:r>
      <w:r w:rsidR="000F20BF">
        <w:rPr>
          <w:rFonts w:ascii="Arial" w:hAnsi="Arial" w:cs="Arial"/>
        </w:rPr>
        <w:t>s</w:t>
      </w:r>
      <w:r w:rsidR="00CF5970">
        <w:rPr>
          <w:rFonts w:ascii="Arial" w:hAnsi="Arial" w:cs="Arial"/>
        </w:rPr>
        <w:t xml:space="preserve">. </w:t>
      </w:r>
      <w:r w:rsidR="00827481" w:rsidRPr="00827481">
        <w:rPr>
          <w:rFonts w:ascii="Arial" w:hAnsi="Arial" w:cs="Arial"/>
        </w:rPr>
        <w:t xml:space="preserve">These training programs were conducted in initiation of Female Local Resource Persons of the project. Project coordinator </w:t>
      </w:r>
      <w:r w:rsidR="006A3F41">
        <w:rPr>
          <w:rFonts w:ascii="Arial" w:hAnsi="Arial" w:cs="Arial"/>
        </w:rPr>
        <w:t xml:space="preserve">Mr. Karki </w:t>
      </w:r>
      <w:r w:rsidR="00827481" w:rsidRPr="00827481">
        <w:rPr>
          <w:rFonts w:ascii="Arial" w:hAnsi="Arial" w:cs="Arial"/>
        </w:rPr>
        <w:t>facilitated these program and Monitoring and Evaluation officer supported all these training events and collected necessary information and data from the training.</w:t>
      </w:r>
    </w:p>
    <w:p w:rsidR="00827481" w:rsidRPr="00EB7B53" w:rsidRDefault="00EB7B53" w:rsidP="00F96E9E">
      <w:pPr>
        <w:pStyle w:val="Heading1"/>
        <w:rPr>
          <w:b/>
          <w:bCs/>
          <w:color w:val="C00000"/>
          <w:sz w:val="36"/>
          <w:szCs w:val="36"/>
        </w:rPr>
      </w:pPr>
      <w:bookmarkStart w:id="6" w:name="_Toc431999659"/>
      <w:bookmarkStart w:id="7" w:name="_Toc432068559"/>
      <w:r>
        <w:rPr>
          <w:b/>
          <w:bCs/>
          <w:color w:val="C00000"/>
          <w:sz w:val="36"/>
          <w:szCs w:val="36"/>
        </w:rPr>
        <w:t xml:space="preserve">4. </w:t>
      </w:r>
      <w:r w:rsidR="00C46529" w:rsidRPr="00EB7B53">
        <w:rPr>
          <w:b/>
          <w:bCs/>
          <w:color w:val="C00000"/>
          <w:sz w:val="36"/>
          <w:szCs w:val="36"/>
        </w:rPr>
        <w:t>Training Schedule</w:t>
      </w:r>
      <w:bookmarkEnd w:id="6"/>
      <w:bookmarkEnd w:id="7"/>
    </w:p>
    <w:p w:rsidR="00C46529" w:rsidRDefault="006A3F41" w:rsidP="00C46529">
      <w:pPr>
        <w:jc w:val="both"/>
        <w:rPr>
          <w:rFonts w:ascii="Arial" w:hAnsi="Arial" w:cs="Arial"/>
        </w:rPr>
      </w:pPr>
      <w:r>
        <w:rPr>
          <w:rFonts w:ascii="Arial" w:hAnsi="Arial" w:cs="Arial"/>
        </w:rPr>
        <w:t>The cascade trainings were</w:t>
      </w:r>
      <w:r w:rsidR="00C46529">
        <w:rPr>
          <w:rFonts w:ascii="Arial" w:hAnsi="Arial" w:cs="Arial"/>
        </w:rPr>
        <w:t xml:space="preserve"> conducted in following dates in following locations</w:t>
      </w:r>
    </w:p>
    <w:tbl>
      <w:tblPr>
        <w:tblStyle w:val="TableGrid1"/>
        <w:tblW w:w="6461" w:type="dxa"/>
        <w:tblInd w:w="835" w:type="dxa"/>
        <w:tblLook w:val="04A0"/>
      </w:tblPr>
      <w:tblGrid>
        <w:gridCol w:w="1819"/>
        <w:gridCol w:w="2681"/>
        <w:gridCol w:w="1961"/>
      </w:tblGrid>
      <w:tr w:rsidR="00850573" w:rsidRPr="00850573" w:rsidTr="007D3CDF">
        <w:tc>
          <w:tcPr>
            <w:tcW w:w="1819" w:type="dxa"/>
            <w:shd w:val="clear" w:color="auto" w:fill="C00000"/>
          </w:tcPr>
          <w:p w:rsidR="00850573" w:rsidRPr="00850573" w:rsidRDefault="00850573" w:rsidP="00850573">
            <w:pPr>
              <w:rPr>
                <w:rFonts w:ascii="Arial" w:eastAsia="Calibri" w:hAnsi="Arial" w:cs="Arial"/>
                <w:b/>
                <w:bCs/>
              </w:rPr>
            </w:pPr>
            <w:r w:rsidRPr="00850573">
              <w:rPr>
                <w:rFonts w:ascii="Arial" w:eastAsia="Calibri" w:hAnsi="Arial" w:cs="Arial"/>
                <w:b/>
                <w:bCs/>
              </w:rPr>
              <w:t>Name of VDCs</w:t>
            </w:r>
          </w:p>
        </w:tc>
        <w:tc>
          <w:tcPr>
            <w:tcW w:w="2681" w:type="dxa"/>
            <w:shd w:val="clear" w:color="auto" w:fill="C00000"/>
          </w:tcPr>
          <w:p w:rsidR="00850573" w:rsidRPr="00850573" w:rsidRDefault="00850573" w:rsidP="00850573">
            <w:pPr>
              <w:rPr>
                <w:rFonts w:ascii="Arial" w:eastAsia="Calibri" w:hAnsi="Arial" w:cs="Arial"/>
                <w:b/>
                <w:bCs/>
              </w:rPr>
            </w:pPr>
            <w:r w:rsidRPr="00850573">
              <w:rPr>
                <w:rFonts w:ascii="Arial" w:eastAsia="Calibri" w:hAnsi="Arial" w:cs="Arial"/>
                <w:b/>
                <w:bCs/>
              </w:rPr>
              <w:t xml:space="preserve">Date of Training </w:t>
            </w:r>
          </w:p>
        </w:tc>
        <w:tc>
          <w:tcPr>
            <w:tcW w:w="1961" w:type="dxa"/>
            <w:shd w:val="clear" w:color="auto" w:fill="C00000"/>
          </w:tcPr>
          <w:p w:rsidR="00850573" w:rsidRPr="00850573" w:rsidRDefault="006A3F41" w:rsidP="00850573">
            <w:pPr>
              <w:rPr>
                <w:rFonts w:ascii="Arial" w:eastAsia="Calibri" w:hAnsi="Arial" w:cs="Arial"/>
                <w:b/>
                <w:bCs/>
              </w:rPr>
            </w:pPr>
            <w:r>
              <w:rPr>
                <w:rFonts w:ascii="Arial" w:eastAsia="Calibri" w:hAnsi="Arial" w:cs="Arial"/>
                <w:b/>
                <w:bCs/>
              </w:rPr>
              <w:t xml:space="preserve">Training Site </w:t>
            </w:r>
          </w:p>
        </w:tc>
      </w:tr>
      <w:tr w:rsidR="00850573" w:rsidRPr="00850573" w:rsidTr="008C2E32">
        <w:tc>
          <w:tcPr>
            <w:tcW w:w="1819" w:type="dxa"/>
          </w:tcPr>
          <w:p w:rsidR="00850573" w:rsidRPr="00850573" w:rsidRDefault="00850573" w:rsidP="00850573">
            <w:pPr>
              <w:rPr>
                <w:rFonts w:ascii="Arial" w:eastAsia="Calibri" w:hAnsi="Arial" w:cs="Arial"/>
              </w:rPr>
            </w:pPr>
            <w:r w:rsidRPr="00850573">
              <w:rPr>
                <w:rFonts w:ascii="Arial" w:eastAsia="Calibri" w:hAnsi="Arial" w:cs="Arial"/>
              </w:rPr>
              <w:t>Korak VDC</w:t>
            </w:r>
          </w:p>
        </w:tc>
        <w:tc>
          <w:tcPr>
            <w:tcW w:w="2681" w:type="dxa"/>
          </w:tcPr>
          <w:p w:rsidR="00850573" w:rsidRPr="00850573" w:rsidRDefault="00850573" w:rsidP="00850573">
            <w:pPr>
              <w:rPr>
                <w:rFonts w:ascii="Arial" w:eastAsia="Calibri" w:hAnsi="Arial" w:cs="Arial"/>
              </w:rPr>
            </w:pPr>
            <w:r w:rsidRPr="00850573">
              <w:rPr>
                <w:rFonts w:ascii="Arial" w:eastAsia="Calibri" w:hAnsi="Arial" w:cs="Arial"/>
              </w:rPr>
              <w:t>16 – 17 August 2015</w:t>
            </w:r>
          </w:p>
        </w:tc>
        <w:tc>
          <w:tcPr>
            <w:tcW w:w="1961" w:type="dxa"/>
          </w:tcPr>
          <w:p w:rsidR="00850573" w:rsidRPr="00850573" w:rsidRDefault="00850573" w:rsidP="00850573">
            <w:pPr>
              <w:rPr>
                <w:rFonts w:ascii="Arial" w:eastAsia="Calibri" w:hAnsi="Arial" w:cs="Arial"/>
              </w:rPr>
            </w:pPr>
            <w:r w:rsidRPr="00850573">
              <w:rPr>
                <w:rFonts w:ascii="Arial" w:eastAsia="Calibri" w:hAnsi="Arial" w:cs="Arial"/>
              </w:rPr>
              <w:t xml:space="preserve">Dobaate, Khahare   Korak VDC office </w:t>
            </w:r>
          </w:p>
        </w:tc>
      </w:tr>
      <w:tr w:rsidR="00850573" w:rsidRPr="00850573" w:rsidTr="008C2E32">
        <w:tc>
          <w:tcPr>
            <w:tcW w:w="1819" w:type="dxa"/>
          </w:tcPr>
          <w:p w:rsidR="00850573" w:rsidRPr="00850573" w:rsidRDefault="00850573" w:rsidP="00850573">
            <w:pPr>
              <w:rPr>
                <w:rFonts w:ascii="Arial" w:eastAsia="Calibri" w:hAnsi="Arial" w:cs="Arial"/>
              </w:rPr>
            </w:pPr>
            <w:r w:rsidRPr="00850573">
              <w:rPr>
                <w:rFonts w:ascii="Arial" w:eastAsia="Calibri" w:hAnsi="Arial" w:cs="Arial"/>
              </w:rPr>
              <w:t>Lother VDC</w:t>
            </w:r>
          </w:p>
        </w:tc>
        <w:tc>
          <w:tcPr>
            <w:tcW w:w="2681" w:type="dxa"/>
          </w:tcPr>
          <w:p w:rsidR="00850573" w:rsidRPr="00850573" w:rsidRDefault="00850573" w:rsidP="00850573">
            <w:pPr>
              <w:rPr>
                <w:rFonts w:ascii="Arial" w:eastAsia="Calibri" w:hAnsi="Arial" w:cs="Arial"/>
              </w:rPr>
            </w:pPr>
            <w:r w:rsidRPr="00850573">
              <w:rPr>
                <w:rFonts w:ascii="Arial" w:eastAsia="Calibri" w:hAnsi="Arial" w:cs="Arial"/>
              </w:rPr>
              <w:t xml:space="preserve">20 – 21 August  2015 </w:t>
            </w:r>
          </w:p>
        </w:tc>
        <w:tc>
          <w:tcPr>
            <w:tcW w:w="1961" w:type="dxa"/>
          </w:tcPr>
          <w:p w:rsidR="00850573" w:rsidRPr="00850573" w:rsidRDefault="00850573" w:rsidP="00850573">
            <w:pPr>
              <w:rPr>
                <w:rFonts w:ascii="Arial" w:eastAsia="Calibri" w:hAnsi="Arial" w:cs="Arial"/>
              </w:rPr>
            </w:pPr>
            <w:r w:rsidRPr="00850573">
              <w:rPr>
                <w:rFonts w:ascii="Arial" w:eastAsia="Calibri" w:hAnsi="Arial" w:cs="Arial"/>
              </w:rPr>
              <w:t xml:space="preserve">Lothar VDC, Tapang </w:t>
            </w:r>
          </w:p>
        </w:tc>
      </w:tr>
      <w:tr w:rsidR="008C2E32" w:rsidRPr="00850573" w:rsidTr="008C2E32">
        <w:tc>
          <w:tcPr>
            <w:tcW w:w="1819" w:type="dxa"/>
          </w:tcPr>
          <w:p w:rsidR="008C2E32" w:rsidRPr="00850573" w:rsidRDefault="008C2E32" w:rsidP="008C2E32">
            <w:pPr>
              <w:rPr>
                <w:rFonts w:ascii="Arial" w:eastAsia="Calibri" w:hAnsi="Arial" w:cs="Arial"/>
              </w:rPr>
            </w:pPr>
            <w:r w:rsidRPr="00850573">
              <w:rPr>
                <w:rFonts w:ascii="Arial" w:eastAsia="Calibri" w:hAnsi="Arial" w:cs="Arial"/>
              </w:rPr>
              <w:t xml:space="preserve">Kaule VDC Hattibang </w:t>
            </w:r>
          </w:p>
        </w:tc>
        <w:tc>
          <w:tcPr>
            <w:tcW w:w="2681" w:type="dxa"/>
          </w:tcPr>
          <w:p w:rsidR="008C2E32" w:rsidRPr="00850573" w:rsidRDefault="008C2E32" w:rsidP="008C2E32">
            <w:pPr>
              <w:rPr>
                <w:rFonts w:ascii="Arial" w:eastAsia="Calibri" w:hAnsi="Arial" w:cs="Arial"/>
              </w:rPr>
            </w:pPr>
            <w:r w:rsidRPr="00850573">
              <w:rPr>
                <w:rFonts w:ascii="Arial" w:eastAsia="Calibri" w:hAnsi="Arial" w:cs="Arial"/>
              </w:rPr>
              <w:t>23 – 24 August 2015</w:t>
            </w:r>
          </w:p>
        </w:tc>
        <w:tc>
          <w:tcPr>
            <w:tcW w:w="1961" w:type="dxa"/>
          </w:tcPr>
          <w:p w:rsidR="008C2E32" w:rsidRPr="00850573" w:rsidRDefault="00EF7177" w:rsidP="008C2E32">
            <w:pPr>
              <w:rPr>
                <w:rFonts w:ascii="Arial" w:eastAsia="Calibri" w:hAnsi="Arial" w:cs="Arial"/>
              </w:rPr>
            </w:pPr>
            <w:r>
              <w:rPr>
                <w:rFonts w:ascii="Arial" w:eastAsia="Calibri" w:hAnsi="Arial" w:cs="Arial"/>
              </w:rPr>
              <w:t>Hapani School</w:t>
            </w:r>
          </w:p>
        </w:tc>
      </w:tr>
      <w:tr w:rsidR="008C2E32" w:rsidRPr="00850573" w:rsidTr="008C2E32">
        <w:tc>
          <w:tcPr>
            <w:tcW w:w="1819" w:type="dxa"/>
          </w:tcPr>
          <w:p w:rsidR="008C2E32" w:rsidRPr="00850573" w:rsidRDefault="008C2E32" w:rsidP="008C2E32">
            <w:pPr>
              <w:rPr>
                <w:rFonts w:ascii="Arial" w:eastAsia="Calibri" w:hAnsi="Arial" w:cs="Arial"/>
              </w:rPr>
            </w:pPr>
            <w:r w:rsidRPr="00850573">
              <w:rPr>
                <w:rFonts w:ascii="Arial" w:eastAsia="Calibri" w:hAnsi="Arial" w:cs="Arial"/>
              </w:rPr>
              <w:t xml:space="preserve">Chandibhanjang VDC, Kalikhola </w:t>
            </w:r>
          </w:p>
        </w:tc>
        <w:tc>
          <w:tcPr>
            <w:tcW w:w="2681" w:type="dxa"/>
          </w:tcPr>
          <w:p w:rsidR="008C2E32" w:rsidRPr="00850573" w:rsidRDefault="00854507" w:rsidP="008C2E32">
            <w:pPr>
              <w:rPr>
                <w:rFonts w:ascii="Arial" w:eastAsia="Calibri" w:hAnsi="Arial" w:cs="Arial"/>
              </w:rPr>
            </w:pPr>
            <w:r>
              <w:rPr>
                <w:rFonts w:ascii="Arial" w:eastAsia="Calibri" w:hAnsi="Arial" w:cs="Arial"/>
              </w:rPr>
              <w:t>26 – 27</w:t>
            </w:r>
            <w:r w:rsidR="008C2E32" w:rsidRPr="00850573">
              <w:rPr>
                <w:rFonts w:ascii="Arial" w:eastAsia="Calibri" w:hAnsi="Arial" w:cs="Arial"/>
              </w:rPr>
              <w:t xml:space="preserve"> August  2015</w:t>
            </w:r>
          </w:p>
        </w:tc>
        <w:tc>
          <w:tcPr>
            <w:tcW w:w="1961" w:type="dxa"/>
          </w:tcPr>
          <w:p w:rsidR="008C2E32" w:rsidRPr="00850573" w:rsidRDefault="00EF7177" w:rsidP="008C2E32">
            <w:pPr>
              <w:rPr>
                <w:rFonts w:ascii="Arial" w:eastAsia="Calibri" w:hAnsi="Arial" w:cs="Arial"/>
              </w:rPr>
            </w:pPr>
            <w:r>
              <w:rPr>
                <w:rFonts w:ascii="Arial" w:eastAsia="Calibri" w:hAnsi="Arial" w:cs="Arial"/>
              </w:rPr>
              <w:t>Adamara School</w:t>
            </w:r>
          </w:p>
        </w:tc>
      </w:tr>
      <w:tr w:rsidR="008C2E32" w:rsidRPr="00850573" w:rsidTr="008C2E32">
        <w:tc>
          <w:tcPr>
            <w:tcW w:w="1819" w:type="dxa"/>
          </w:tcPr>
          <w:p w:rsidR="008C2E32" w:rsidRPr="00850573" w:rsidRDefault="008C2E32" w:rsidP="008C2E32">
            <w:pPr>
              <w:rPr>
                <w:rFonts w:ascii="Arial" w:eastAsia="Calibri" w:hAnsi="Arial" w:cs="Arial"/>
              </w:rPr>
            </w:pPr>
            <w:r>
              <w:rPr>
                <w:rFonts w:ascii="Arial" w:eastAsia="Calibri" w:hAnsi="Arial" w:cs="Arial"/>
              </w:rPr>
              <w:t>Shaktikhor VDC</w:t>
            </w:r>
          </w:p>
        </w:tc>
        <w:tc>
          <w:tcPr>
            <w:tcW w:w="2681" w:type="dxa"/>
          </w:tcPr>
          <w:p w:rsidR="008C2E32" w:rsidRPr="00850573" w:rsidRDefault="00854507" w:rsidP="008C2E32">
            <w:pPr>
              <w:rPr>
                <w:rFonts w:ascii="Arial" w:eastAsia="Calibri" w:hAnsi="Arial" w:cs="Arial"/>
              </w:rPr>
            </w:pPr>
            <w:r>
              <w:rPr>
                <w:rFonts w:ascii="Arial" w:eastAsia="Calibri" w:hAnsi="Arial" w:cs="Arial"/>
              </w:rPr>
              <w:t>5 – 6</w:t>
            </w:r>
            <w:r w:rsidR="008C2E32" w:rsidRPr="00850573">
              <w:rPr>
                <w:rFonts w:ascii="Arial" w:eastAsia="Calibri" w:hAnsi="Arial" w:cs="Arial"/>
              </w:rPr>
              <w:t xml:space="preserve"> September 2015 </w:t>
            </w:r>
          </w:p>
        </w:tc>
        <w:tc>
          <w:tcPr>
            <w:tcW w:w="1961" w:type="dxa"/>
          </w:tcPr>
          <w:p w:rsidR="008C2E32" w:rsidRPr="00850573" w:rsidRDefault="00EF7177" w:rsidP="008C2E32">
            <w:pPr>
              <w:rPr>
                <w:rFonts w:ascii="Arial" w:eastAsia="Calibri" w:hAnsi="Arial" w:cs="Arial"/>
              </w:rPr>
            </w:pPr>
            <w:r>
              <w:rPr>
                <w:rFonts w:ascii="Arial" w:eastAsia="Calibri" w:hAnsi="Arial" w:cs="Arial"/>
              </w:rPr>
              <w:t>Community Forest Office at Shaktikhor</w:t>
            </w:r>
          </w:p>
        </w:tc>
      </w:tr>
      <w:tr w:rsidR="008C2E32" w:rsidRPr="00850573" w:rsidTr="008C2E32">
        <w:tc>
          <w:tcPr>
            <w:tcW w:w="1819" w:type="dxa"/>
          </w:tcPr>
          <w:p w:rsidR="008C2E32" w:rsidRPr="00850573" w:rsidRDefault="008C2E32" w:rsidP="008C2E32">
            <w:pPr>
              <w:rPr>
                <w:rFonts w:ascii="Arial" w:eastAsia="Calibri" w:hAnsi="Arial" w:cs="Arial"/>
              </w:rPr>
            </w:pPr>
            <w:r>
              <w:rPr>
                <w:rFonts w:ascii="Arial" w:eastAsia="Calibri" w:hAnsi="Arial" w:cs="Arial"/>
              </w:rPr>
              <w:t>Siddhi VDC</w:t>
            </w:r>
          </w:p>
        </w:tc>
        <w:tc>
          <w:tcPr>
            <w:tcW w:w="2681" w:type="dxa"/>
          </w:tcPr>
          <w:p w:rsidR="008C2E32" w:rsidRPr="00850573" w:rsidRDefault="00854507" w:rsidP="008C2E32">
            <w:pPr>
              <w:rPr>
                <w:rFonts w:ascii="Arial" w:eastAsia="Calibri" w:hAnsi="Arial" w:cs="Arial"/>
              </w:rPr>
            </w:pPr>
            <w:r>
              <w:rPr>
                <w:rFonts w:ascii="Arial" w:eastAsia="Calibri" w:hAnsi="Arial" w:cs="Arial"/>
              </w:rPr>
              <w:t>7 – 8</w:t>
            </w:r>
            <w:r w:rsidR="008C2E32" w:rsidRPr="00850573">
              <w:rPr>
                <w:rFonts w:ascii="Arial" w:eastAsia="Calibri" w:hAnsi="Arial" w:cs="Arial"/>
              </w:rPr>
              <w:t xml:space="preserve">  September  2015 </w:t>
            </w:r>
          </w:p>
        </w:tc>
        <w:tc>
          <w:tcPr>
            <w:tcW w:w="1961" w:type="dxa"/>
          </w:tcPr>
          <w:p w:rsidR="008C2E32" w:rsidRPr="00850573" w:rsidRDefault="00EF7177" w:rsidP="008C2E32">
            <w:pPr>
              <w:rPr>
                <w:rFonts w:ascii="Arial" w:eastAsia="Calibri" w:hAnsi="Arial" w:cs="Arial"/>
              </w:rPr>
            </w:pPr>
            <w:r>
              <w:rPr>
                <w:rFonts w:ascii="Arial" w:eastAsia="Calibri" w:hAnsi="Arial" w:cs="Arial"/>
              </w:rPr>
              <w:t>Siddhi VDC Office</w:t>
            </w:r>
          </w:p>
        </w:tc>
      </w:tr>
    </w:tbl>
    <w:p w:rsidR="00EB7B53" w:rsidRPr="008A2946" w:rsidRDefault="00EB7B53" w:rsidP="008A2946">
      <w:pPr>
        <w:pStyle w:val="Heading1"/>
        <w:rPr>
          <w:rFonts w:cs="Arial"/>
          <w:b/>
          <w:bCs/>
          <w:color w:val="C00000"/>
          <w:sz w:val="36"/>
          <w:szCs w:val="36"/>
        </w:rPr>
      </w:pPr>
      <w:bookmarkStart w:id="8" w:name="_Toc431999660"/>
      <w:bookmarkStart w:id="9" w:name="_Toc432068560"/>
      <w:r w:rsidRPr="008A2946">
        <w:rPr>
          <w:b/>
          <w:bCs/>
          <w:color w:val="C00000"/>
          <w:sz w:val="36"/>
          <w:szCs w:val="36"/>
        </w:rPr>
        <w:lastRenderedPageBreak/>
        <w:t xml:space="preserve">5. </w:t>
      </w:r>
      <w:r w:rsidR="00464EFF" w:rsidRPr="008A2946">
        <w:rPr>
          <w:b/>
          <w:bCs/>
          <w:color w:val="C00000"/>
          <w:sz w:val="36"/>
          <w:szCs w:val="36"/>
        </w:rPr>
        <w:t>Methodology</w:t>
      </w:r>
      <w:bookmarkEnd w:id="8"/>
      <w:bookmarkEnd w:id="9"/>
    </w:p>
    <w:p w:rsidR="002D07F2" w:rsidRPr="00EB7B53" w:rsidRDefault="005F30C0" w:rsidP="00EB7B53">
      <w:pPr>
        <w:rPr>
          <w:rFonts w:asciiTheme="majorHAnsi" w:hAnsiTheme="majorHAnsi" w:cs="Arial"/>
          <w:b/>
          <w:bCs/>
          <w:color w:val="C00000"/>
          <w:sz w:val="36"/>
          <w:szCs w:val="36"/>
        </w:rPr>
      </w:pPr>
      <w:r w:rsidRPr="00EB7B53">
        <w:rPr>
          <w:rFonts w:ascii="Arial" w:hAnsi="Arial" w:cs="Arial"/>
        </w:rPr>
        <w:t xml:space="preserve">The training </w:t>
      </w:r>
      <w:r w:rsidR="00D15FAE" w:rsidRPr="00EB7B53">
        <w:rPr>
          <w:rFonts w:ascii="Arial" w:hAnsi="Arial" w:cs="Arial"/>
        </w:rPr>
        <w:t>was facilitated in a participatory manner during all training session</w:t>
      </w:r>
      <w:r w:rsidR="00AA19AE" w:rsidRPr="00EB7B53">
        <w:rPr>
          <w:rFonts w:ascii="Arial" w:hAnsi="Arial" w:cs="Arial"/>
        </w:rPr>
        <w:t>s</w:t>
      </w:r>
      <w:r w:rsidR="00D15FAE" w:rsidRPr="00EB7B53">
        <w:rPr>
          <w:rFonts w:ascii="Arial" w:hAnsi="Arial" w:cs="Arial"/>
        </w:rPr>
        <w:t xml:space="preserve">. </w:t>
      </w:r>
      <w:r w:rsidR="00464EFF" w:rsidRPr="00EB7B53">
        <w:rPr>
          <w:rFonts w:ascii="Arial" w:hAnsi="Arial" w:cs="Arial"/>
        </w:rPr>
        <w:t>The content of the training were</w:t>
      </w:r>
      <w:r w:rsidR="00F13EDC" w:rsidRPr="00EB7B53">
        <w:rPr>
          <w:rFonts w:ascii="Arial" w:hAnsi="Arial" w:cs="Arial"/>
        </w:rPr>
        <w:t xml:space="preserve"> printed in flex. The Loca</w:t>
      </w:r>
      <w:r w:rsidR="000C2ECE" w:rsidRPr="00EB7B53">
        <w:rPr>
          <w:rFonts w:ascii="Arial" w:hAnsi="Arial" w:cs="Arial"/>
        </w:rPr>
        <w:t>l Resource Persons first</w:t>
      </w:r>
      <w:r w:rsidR="00F13EDC" w:rsidRPr="00EB7B53">
        <w:rPr>
          <w:rFonts w:ascii="Arial" w:hAnsi="Arial" w:cs="Arial"/>
        </w:rPr>
        <w:t xml:space="preserve"> explain</w:t>
      </w:r>
      <w:r w:rsidR="000C2ECE" w:rsidRPr="00EB7B53">
        <w:rPr>
          <w:rFonts w:ascii="Arial" w:hAnsi="Arial" w:cs="Arial"/>
        </w:rPr>
        <w:t>ed</w:t>
      </w:r>
      <w:r w:rsidR="00F13EDC" w:rsidRPr="00EB7B53">
        <w:rPr>
          <w:rFonts w:ascii="Arial" w:hAnsi="Arial" w:cs="Arial"/>
        </w:rPr>
        <w:t xml:space="preserve"> the contents to the participants and later the content was elaborated by project coordinator. Illustrations were also used simultaneously in every content</w:t>
      </w:r>
      <w:r w:rsidR="000C2ECE" w:rsidRPr="00EB7B53">
        <w:rPr>
          <w:rFonts w:ascii="Arial" w:hAnsi="Arial" w:cs="Arial"/>
        </w:rPr>
        <w:t>.</w:t>
      </w:r>
      <w:r w:rsidR="0068482C" w:rsidRPr="00EB7B53">
        <w:rPr>
          <w:rFonts w:ascii="Arial" w:hAnsi="Arial" w:cs="Arial"/>
        </w:rPr>
        <w:t xml:space="preserve"> Games, storytelling, role play, group work, presentation etc were the methods and tools used in this training. </w:t>
      </w:r>
    </w:p>
    <w:p w:rsidR="00F14D50" w:rsidRPr="00EB7B53" w:rsidRDefault="00EB7B53" w:rsidP="00F96E9E">
      <w:pPr>
        <w:pStyle w:val="Heading1"/>
        <w:rPr>
          <w:b/>
          <w:bCs/>
          <w:color w:val="C00000"/>
          <w:sz w:val="36"/>
          <w:szCs w:val="36"/>
        </w:rPr>
      </w:pPr>
      <w:bookmarkStart w:id="10" w:name="_Toc431999661"/>
      <w:bookmarkStart w:id="11" w:name="_Toc432068561"/>
      <w:r>
        <w:rPr>
          <w:b/>
          <w:bCs/>
          <w:color w:val="C00000"/>
          <w:sz w:val="36"/>
          <w:szCs w:val="36"/>
        </w:rPr>
        <w:t xml:space="preserve">6. </w:t>
      </w:r>
      <w:r w:rsidR="00F14D50" w:rsidRPr="00EB7B53">
        <w:rPr>
          <w:b/>
          <w:bCs/>
          <w:color w:val="C00000"/>
          <w:sz w:val="36"/>
          <w:szCs w:val="36"/>
        </w:rPr>
        <w:t>Contents Covered in the training</w:t>
      </w:r>
      <w:bookmarkEnd w:id="10"/>
      <w:bookmarkEnd w:id="11"/>
    </w:p>
    <w:p w:rsidR="00904969" w:rsidRPr="00EB7B53" w:rsidRDefault="00300203" w:rsidP="00EB7B53">
      <w:pPr>
        <w:jc w:val="both"/>
        <w:rPr>
          <w:rFonts w:ascii="Arial" w:hAnsi="Arial" w:cs="Arial"/>
        </w:rPr>
      </w:pPr>
      <w:r w:rsidRPr="00EB7B53">
        <w:rPr>
          <w:rFonts w:ascii="Arial" w:hAnsi="Arial" w:cs="Arial"/>
        </w:rPr>
        <w:t xml:space="preserve">The </w:t>
      </w:r>
      <w:r w:rsidR="00F14D50" w:rsidRPr="00EB7B53">
        <w:rPr>
          <w:rFonts w:ascii="Arial" w:hAnsi="Arial" w:cs="Arial"/>
        </w:rPr>
        <w:t>content</w:t>
      </w:r>
      <w:r w:rsidRPr="00EB7B53">
        <w:rPr>
          <w:rFonts w:ascii="Arial" w:hAnsi="Arial" w:cs="Arial"/>
        </w:rPr>
        <w:t>s</w:t>
      </w:r>
      <w:r w:rsidR="00F14D50" w:rsidRPr="00EB7B53">
        <w:rPr>
          <w:rFonts w:ascii="Arial" w:hAnsi="Arial" w:cs="Arial"/>
        </w:rPr>
        <w:t xml:space="preserve"> covered in the training were gender, equity and equality, social mobilization concept, qualities of social mobilizer, facilitation skills, concept of reflect model, steps of budget planning process, intervention of Chepang Women in Budget planning process at VDC level, role of WoCAF, concept of Social Accountability and its tools like Community Score Card (CSC), Public Hearing, Social</w:t>
      </w:r>
      <w:r w:rsidRPr="00EB7B53">
        <w:rPr>
          <w:rFonts w:ascii="Arial" w:hAnsi="Arial" w:cs="Arial"/>
        </w:rPr>
        <w:t xml:space="preserve"> Audit with highlight on CSC</w:t>
      </w:r>
      <w:r w:rsidR="00F14D50" w:rsidRPr="00EB7B53">
        <w:rPr>
          <w:rFonts w:ascii="Arial" w:hAnsi="Arial" w:cs="Arial"/>
        </w:rPr>
        <w:t>.</w:t>
      </w:r>
    </w:p>
    <w:p w:rsidR="002D07F2" w:rsidRPr="00EB7B53" w:rsidRDefault="00EB7B53" w:rsidP="00F96E9E">
      <w:pPr>
        <w:pStyle w:val="Heading1"/>
        <w:rPr>
          <w:b/>
          <w:bCs/>
          <w:color w:val="C00000"/>
          <w:sz w:val="36"/>
          <w:szCs w:val="36"/>
        </w:rPr>
      </w:pPr>
      <w:bookmarkStart w:id="12" w:name="_Toc431999662"/>
      <w:bookmarkStart w:id="13" w:name="_Toc432068562"/>
      <w:r w:rsidRPr="00EB7B53">
        <w:rPr>
          <w:b/>
          <w:bCs/>
          <w:color w:val="C00000"/>
          <w:sz w:val="36"/>
          <w:szCs w:val="36"/>
        </w:rPr>
        <w:t xml:space="preserve">7. </w:t>
      </w:r>
      <w:r w:rsidR="00904969" w:rsidRPr="00EB7B53">
        <w:rPr>
          <w:b/>
          <w:bCs/>
          <w:color w:val="C00000"/>
          <w:sz w:val="36"/>
          <w:szCs w:val="36"/>
        </w:rPr>
        <w:t>Evaluation</w:t>
      </w:r>
      <w:bookmarkEnd w:id="12"/>
      <w:bookmarkEnd w:id="13"/>
    </w:p>
    <w:p w:rsidR="00A2712B" w:rsidRPr="00EB7B53" w:rsidRDefault="007660CB" w:rsidP="00EB7B53">
      <w:pPr>
        <w:jc w:val="both"/>
        <w:rPr>
          <w:rFonts w:ascii="Arial" w:hAnsi="Arial" w:cs="Arial"/>
        </w:rPr>
      </w:pPr>
      <w:r w:rsidRPr="00EB7B53">
        <w:rPr>
          <w:rFonts w:ascii="Arial" w:hAnsi="Arial" w:cs="Arial"/>
        </w:rPr>
        <w:t xml:space="preserve">The training program was very participatory this helped the participants open up </w:t>
      </w:r>
      <w:r w:rsidR="00A2712B" w:rsidRPr="00EB7B53">
        <w:rPr>
          <w:rFonts w:ascii="Arial" w:hAnsi="Arial" w:cs="Arial"/>
        </w:rPr>
        <w:t>more on the final</w:t>
      </w:r>
      <w:r w:rsidRPr="00EB7B53">
        <w:rPr>
          <w:rFonts w:ascii="Arial" w:hAnsi="Arial" w:cs="Arial"/>
        </w:rPr>
        <w:t xml:space="preserve"> day of the training. Partici</w:t>
      </w:r>
      <w:r w:rsidR="00067CB8" w:rsidRPr="00EB7B53">
        <w:rPr>
          <w:rFonts w:ascii="Arial" w:hAnsi="Arial" w:cs="Arial"/>
        </w:rPr>
        <w:t>pants appreciated the training</w:t>
      </w:r>
      <w:r w:rsidR="006703AB" w:rsidRPr="00EB7B53">
        <w:rPr>
          <w:rFonts w:ascii="Arial" w:hAnsi="Arial" w:cs="Arial"/>
        </w:rPr>
        <w:t>, Ms. Dil Maya Chepang from Siddhi VDC said</w:t>
      </w:r>
      <w:r w:rsidR="00A0102B" w:rsidRPr="00EB7B53">
        <w:rPr>
          <w:rFonts w:ascii="Arial" w:hAnsi="Arial" w:cs="Arial"/>
        </w:rPr>
        <w:t>,</w:t>
      </w:r>
      <w:r w:rsidR="006703AB" w:rsidRPr="00EB7B53">
        <w:rPr>
          <w:rFonts w:ascii="Arial" w:hAnsi="Arial" w:cs="Arial"/>
        </w:rPr>
        <w:t xml:space="preserve"> “I</w:t>
      </w:r>
      <w:r w:rsidR="00A0102B" w:rsidRPr="00EB7B53">
        <w:rPr>
          <w:rFonts w:ascii="Arial" w:hAnsi="Arial" w:cs="Arial"/>
        </w:rPr>
        <w:t xml:space="preserve"> learnt many</w:t>
      </w:r>
      <w:r w:rsidR="006703AB" w:rsidRPr="00EB7B53">
        <w:rPr>
          <w:rFonts w:ascii="Arial" w:hAnsi="Arial" w:cs="Arial"/>
        </w:rPr>
        <w:t xml:space="preserve"> important</w:t>
      </w:r>
      <w:r w:rsidR="004D4FCD" w:rsidRPr="00EB7B53">
        <w:rPr>
          <w:rFonts w:ascii="Arial" w:hAnsi="Arial" w:cs="Arial"/>
        </w:rPr>
        <w:t xml:space="preserve"> things from</w:t>
      </w:r>
      <w:r w:rsidR="006703AB" w:rsidRPr="00EB7B53">
        <w:rPr>
          <w:rFonts w:ascii="Arial" w:hAnsi="Arial" w:cs="Arial"/>
        </w:rPr>
        <w:t xml:space="preserve"> this training.</w:t>
      </w:r>
      <w:r w:rsidR="00A0102B" w:rsidRPr="00EB7B53">
        <w:rPr>
          <w:rFonts w:ascii="Arial" w:hAnsi="Arial" w:cs="Arial"/>
        </w:rPr>
        <w:t xml:space="preserve"> All these things were new to me.</w:t>
      </w:r>
      <w:r w:rsidR="002B3ECA" w:rsidRPr="00EB7B53">
        <w:rPr>
          <w:rFonts w:ascii="Arial" w:hAnsi="Arial" w:cs="Arial"/>
        </w:rPr>
        <w:t xml:space="preserve"> VDCs have</w:t>
      </w:r>
      <w:r w:rsidR="00A0102B" w:rsidRPr="00EB7B53">
        <w:rPr>
          <w:rFonts w:ascii="Arial" w:hAnsi="Arial" w:cs="Arial"/>
        </w:rPr>
        <w:t xml:space="preserve"> 10% of its total budget for women, and</w:t>
      </w:r>
      <w:r w:rsidR="002B3ECA" w:rsidRPr="00EB7B53">
        <w:rPr>
          <w:rFonts w:ascii="Arial" w:hAnsi="Arial" w:cs="Arial"/>
        </w:rPr>
        <w:t xml:space="preserve"> separate budget </w:t>
      </w:r>
      <w:r w:rsidR="00A0102B" w:rsidRPr="00EB7B53">
        <w:rPr>
          <w:rFonts w:ascii="Arial" w:hAnsi="Arial" w:cs="Arial"/>
        </w:rPr>
        <w:t xml:space="preserve">for children. </w:t>
      </w:r>
      <w:r w:rsidR="004D4FCD" w:rsidRPr="00EB7B53">
        <w:rPr>
          <w:rFonts w:ascii="Arial" w:hAnsi="Arial" w:cs="Arial"/>
        </w:rPr>
        <w:t>I</w:t>
      </w:r>
      <w:r w:rsidR="00135639" w:rsidRPr="00EB7B53">
        <w:rPr>
          <w:rFonts w:ascii="Arial" w:hAnsi="Arial" w:cs="Arial"/>
        </w:rPr>
        <w:t>had no idea about this.</w:t>
      </w:r>
      <w:r w:rsidR="002B3ECA" w:rsidRPr="00EB7B53">
        <w:rPr>
          <w:rFonts w:ascii="Arial" w:hAnsi="Arial" w:cs="Arial"/>
        </w:rPr>
        <w:t xml:space="preserve"> N</w:t>
      </w:r>
      <w:r w:rsidR="004D4FCD" w:rsidRPr="00EB7B53">
        <w:rPr>
          <w:rFonts w:ascii="Arial" w:hAnsi="Arial" w:cs="Arial"/>
        </w:rPr>
        <w:t>ow I</w:t>
      </w:r>
      <w:r w:rsidR="002B3ECA" w:rsidRPr="00EB7B53">
        <w:rPr>
          <w:rFonts w:ascii="Arial" w:hAnsi="Arial" w:cs="Arial"/>
        </w:rPr>
        <w:t xml:space="preserve"> shall share this information with other </w:t>
      </w:r>
      <w:r w:rsidR="004D4FCD" w:rsidRPr="00EB7B53">
        <w:rPr>
          <w:rFonts w:ascii="Arial" w:hAnsi="Arial" w:cs="Arial"/>
        </w:rPr>
        <w:t>members from WoCAF. I also learnt f</w:t>
      </w:r>
      <w:r w:rsidR="00135639" w:rsidRPr="00EB7B53">
        <w:rPr>
          <w:rFonts w:ascii="Arial" w:hAnsi="Arial" w:cs="Arial"/>
        </w:rPr>
        <w:t>emale</w:t>
      </w:r>
      <w:r w:rsidR="004D4FCD" w:rsidRPr="00EB7B53">
        <w:rPr>
          <w:rFonts w:ascii="Arial" w:hAnsi="Arial" w:cs="Arial"/>
        </w:rPr>
        <w:t>s</w:t>
      </w:r>
      <w:r w:rsidR="00135639" w:rsidRPr="00EB7B53">
        <w:rPr>
          <w:rFonts w:ascii="Arial" w:hAnsi="Arial" w:cs="Arial"/>
        </w:rPr>
        <w:t xml:space="preserve"> are equally capable as male</w:t>
      </w:r>
      <w:r w:rsidR="004D4FCD" w:rsidRPr="00EB7B53">
        <w:rPr>
          <w:rFonts w:ascii="Arial" w:hAnsi="Arial" w:cs="Arial"/>
        </w:rPr>
        <w:t>s</w:t>
      </w:r>
      <w:r w:rsidR="00135639" w:rsidRPr="00EB7B53">
        <w:rPr>
          <w:rFonts w:ascii="Arial" w:hAnsi="Arial" w:cs="Arial"/>
        </w:rPr>
        <w:t xml:space="preserve">, environment and opportunity should be provided to them. </w:t>
      </w:r>
      <w:r w:rsidR="004D4FCD" w:rsidRPr="00EB7B53">
        <w:rPr>
          <w:rFonts w:ascii="Arial" w:hAnsi="Arial" w:cs="Arial"/>
        </w:rPr>
        <w:t>So, w</w:t>
      </w:r>
      <w:r w:rsidR="00A0102B" w:rsidRPr="00EB7B53">
        <w:rPr>
          <w:rFonts w:ascii="Arial" w:hAnsi="Arial" w:cs="Arial"/>
        </w:rPr>
        <w:t>e should not discriminate between a son and a daughter, should educate them equally.</w:t>
      </w:r>
      <w:r w:rsidR="004D4FCD" w:rsidRPr="00EB7B53">
        <w:rPr>
          <w:rFonts w:ascii="Arial" w:hAnsi="Arial" w:cs="Arial"/>
        </w:rPr>
        <w:t xml:space="preserve">” There was positive response from all the participants regarding effectiveness of this training.  </w:t>
      </w:r>
    </w:p>
    <w:p w:rsidR="00A2712B" w:rsidRPr="00EB7B53" w:rsidRDefault="00A2712B" w:rsidP="00EB7B53">
      <w:pPr>
        <w:jc w:val="both"/>
        <w:rPr>
          <w:rFonts w:ascii="Arial" w:hAnsi="Arial" w:cs="Arial"/>
        </w:rPr>
      </w:pPr>
      <w:r w:rsidRPr="00EB7B53">
        <w:rPr>
          <w:rFonts w:ascii="Arial" w:hAnsi="Arial" w:cs="Arial"/>
        </w:rPr>
        <w:t xml:space="preserve">Some of the participants expressed their learning and thanked the organizations supporting this program to empower local Chepang women through folk songs composed by them. </w:t>
      </w:r>
    </w:p>
    <w:p w:rsidR="00B16CB2" w:rsidRPr="00F46256" w:rsidRDefault="00F46256" w:rsidP="00F96E9E">
      <w:pPr>
        <w:pStyle w:val="Heading1"/>
        <w:rPr>
          <w:b/>
          <w:bCs/>
          <w:color w:val="C00000"/>
          <w:sz w:val="36"/>
          <w:szCs w:val="36"/>
        </w:rPr>
      </w:pPr>
      <w:bookmarkStart w:id="14" w:name="_Toc431999663"/>
      <w:bookmarkStart w:id="15" w:name="_Toc432068563"/>
      <w:r w:rsidRPr="00F46256">
        <w:rPr>
          <w:b/>
          <w:bCs/>
          <w:color w:val="C00000"/>
          <w:sz w:val="36"/>
          <w:szCs w:val="36"/>
        </w:rPr>
        <w:t xml:space="preserve">8. </w:t>
      </w:r>
      <w:r w:rsidR="00B16CB2" w:rsidRPr="00F46256">
        <w:rPr>
          <w:b/>
          <w:bCs/>
          <w:color w:val="C00000"/>
          <w:sz w:val="36"/>
          <w:szCs w:val="36"/>
        </w:rPr>
        <w:t>Conclusion</w:t>
      </w:r>
      <w:bookmarkEnd w:id="14"/>
      <w:bookmarkEnd w:id="15"/>
    </w:p>
    <w:p w:rsidR="000346C4" w:rsidRDefault="00A3313F" w:rsidP="00B368AA">
      <w:pPr>
        <w:jc w:val="both"/>
        <w:rPr>
          <w:rFonts w:ascii="Arial" w:hAnsi="Arial" w:cs="Arial"/>
        </w:rPr>
      </w:pPr>
      <w:r>
        <w:rPr>
          <w:rFonts w:ascii="Arial" w:hAnsi="Arial" w:cs="Arial"/>
        </w:rPr>
        <w:t>Cascade training was one of the important event</w:t>
      </w:r>
      <w:r w:rsidR="00607A65">
        <w:rPr>
          <w:rFonts w:ascii="Arial" w:hAnsi="Arial" w:cs="Arial"/>
        </w:rPr>
        <w:t>s</w:t>
      </w:r>
      <w:r>
        <w:rPr>
          <w:rFonts w:ascii="Arial" w:hAnsi="Arial" w:cs="Arial"/>
        </w:rPr>
        <w:t xml:space="preserve"> of this project. </w:t>
      </w:r>
      <w:r w:rsidR="00607A65">
        <w:rPr>
          <w:rFonts w:ascii="Arial" w:hAnsi="Arial" w:cs="Arial"/>
        </w:rPr>
        <w:t>The event was organized in a very participatory manner with good flow of contents and effective use of flex, illustrations. Games, presentation, storytelling, role play, group work</w:t>
      </w:r>
      <w:r w:rsidR="00A2712B">
        <w:rPr>
          <w:rFonts w:ascii="Arial" w:hAnsi="Arial" w:cs="Arial"/>
        </w:rPr>
        <w:t xml:space="preserve"> made</w:t>
      </w:r>
      <w:r w:rsidR="00607A65">
        <w:rPr>
          <w:rFonts w:ascii="Arial" w:hAnsi="Arial" w:cs="Arial"/>
        </w:rPr>
        <w:t xml:space="preserve"> it m</w:t>
      </w:r>
      <w:r w:rsidR="00A2712B">
        <w:rPr>
          <w:rFonts w:ascii="Arial" w:hAnsi="Arial" w:cs="Arial"/>
        </w:rPr>
        <w:t>ore practical and entertaining besides this the</w:t>
      </w:r>
      <w:r w:rsidR="00607A65">
        <w:rPr>
          <w:rFonts w:ascii="Arial" w:hAnsi="Arial" w:cs="Arial"/>
        </w:rPr>
        <w:t xml:space="preserve"> participants</w:t>
      </w:r>
      <w:r w:rsidR="00A2712B">
        <w:rPr>
          <w:rFonts w:ascii="Arial" w:hAnsi="Arial" w:cs="Arial"/>
        </w:rPr>
        <w:t xml:space="preserve"> also</w:t>
      </w:r>
      <w:r w:rsidR="00607A65">
        <w:rPr>
          <w:rFonts w:ascii="Arial" w:hAnsi="Arial" w:cs="Arial"/>
        </w:rPr>
        <w:t xml:space="preserve"> gave positive response to this event.</w:t>
      </w:r>
      <w:r w:rsidR="00A2712B">
        <w:rPr>
          <w:rFonts w:ascii="Arial" w:hAnsi="Arial" w:cs="Arial"/>
        </w:rPr>
        <w:t xml:space="preserve"> With all these positive aspect </w:t>
      </w:r>
      <w:r w:rsidR="00C90421">
        <w:rPr>
          <w:rFonts w:ascii="Arial" w:hAnsi="Arial" w:cs="Arial"/>
        </w:rPr>
        <w:t>this cascade training was very effective</w:t>
      </w:r>
      <w:r w:rsidR="00A2712B">
        <w:rPr>
          <w:rFonts w:ascii="Arial" w:hAnsi="Arial" w:cs="Arial"/>
        </w:rPr>
        <w:t xml:space="preserve">. The participants committed to share their learning with their respective WoCAF members.  </w:t>
      </w:r>
    </w:p>
    <w:p w:rsidR="00B16CB2" w:rsidRDefault="00B16CB2" w:rsidP="00D15FAE">
      <w:pPr>
        <w:pStyle w:val="ListParagraph"/>
        <w:jc w:val="both"/>
        <w:rPr>
          <w:rFonts w:ascii="Arial" w:hAnsi="Arial" w:cs="Arial"/>
        </w:rPr>
      </w:pPr>
    </w:p>
    <w:p w:rsidR="008618CA" w:rsidRDefault="008618CA">
      <w:pPr>
        <w:rPr>
          <w:rFonts w:ascii="Arial" w:hAnsi="Arial" w:cs="Arial"/>
        </w:rPr>
      </w:pPr>
      <w:r>
        <w:rPr>
          <w:rFonts w:ascii="Arial" w:hAnsi="Arial" w:cs="Arial"/>
        </w:rPr>
        <w:br w:type="page"/>
      </w:r>
    </w:p>
    <w:p w:rsidR="00FD691C" w:rsidRPr="00FD7112" w:rsidRDefault="001B1EF4" w:rsidP="00FD7112">
      <w:pPr>
        <w:pStyle w:val="Heading1"/>
        <w:jc w:val="center"/>
        <w:rPr>
          <w:b/>
          <w:bCs/>
          <w:color w:val="C00000"/>
          <w:sz w:val="36"/>
          <w:szCs w:val="36"/>
        </w:rPr>
      </w:pPr>
      <w:bookmarkStart w:id="16" w:name="_Toc431999664"/>
      <w:bookmarkStart w:id="17" w:name="_Toc432068564"/>
      <w:r w:rsidRPr="00FD7112">
        <w:rPr>
          <w:b/>
          <w:bCs/>
          <w:color w:val="C00000"/>
          <w:sz w:val="36"/>
          <w:szCs w:val="36"/>
        </w:rPr>
        <w:lastRenderedPageBreak/>
        <w:t>Annex: I</w:t>
      </w:r>
      <w:bookmarkEnd w:id="16"/>
      <w:r w:rsidR="005133D4">
        <w:rPr>
          <w:b/>
          <w:bCs/>
          <w:color w:val="C00000"/>
          <w:sz w:val="36"/>
          <w:szCs w:val="36"/>
        </w:rPr>
        <w:t xml:space="preserve"> – Participants list</w:t>
      </w:r>
      <w:bookmarkEnd w:id="17"/>
    </w:p>
    <w:p w:rsidR="00A138B5" w:rsidRDefault="00536A67" w:rsidP="00A138B5">
      <w:pPr>
        <w:rPr>
          <w:rFonts w:ascii="Arial" w:hAnsi="Arial" w:cs="Arial"/>
          <w:b/>
          <w:color w:val="C00000"/>
          <w:sz w:val="28"/>
          <w:szCs w:val="28"/>
        </w:rPr>
      </w:pPr>
      <w:r>
        <w:rPr>
          <w:rFonts w:ascii="Arial" w:hAnsi="Arial" w:cs="Arial"/>
          <w:b/>
          <w:color w:val="C00000"/>
          <w:sz w:val="28"/>
          <w:szCs w:val="28"/>
        </w:rPr>
        <w:t>Participants from Siddhi</w:t>
      </w:r>
    </w:p>
    <w:tbl>
      <w:tblPr>
        <w:tblW w:w="8800" w:type="dxa"/>
        <w:tblInd w:w="93" w:type="dxa"/>
        <w:tblLook w:val="04A0"/>
      </w:tblPr>
      <w:tblGrid>
        <w:gridCol w:w="560"/>
        <w:gridCol w:w="2500"/>
        <w:gridCol w:w="2280"/>
        <w:gridCol w:w="2420"/>
        <w:gridCol w:w="1040"/>
      </w:tblGrid>
      <w:tr w:rsidR="00536A67" w:rsidRPr="00536A67" w:rsidTr="00536A67">
        <w:trPr>
          <w:trHeight w:val="900"/>
        </w:trPr>
        <w:tc>
          <w:tcPr>
            <w:tcW w:w="5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536A67" w:rsidRPr="00536A67" w:rsidRDefault="00536A67" w:rsidP="00536A67">
            <w:pPr>
              <w:spacing w:after="0" w:line="240" w:lineRule="auto"/>
              <w:rPr>
                <w:rFonts w:ascii="Calibri" w:eastAsia="Times New Roman" w:hAnsi="Calibri" w:cs="Calibri"/>
                <w:color w:val="FFFFFF"/>
              </w:rPr>
            </w:pPr>
            <w:r w:rsidRPr="00536A67">
              <w:rPr>
                <w:rFonts w:ascii="Calibri" w:eastAsia="Times New Roman" w:hAnsi="Calibri" w:cs="Calibri"/>
                <w:color w:val="FFFFFF"/>
              </w:rPr>
              <w:t>S. N.</w:t>
            </w:r>
          </w:p>
        </w:tc>
        <w:tc>
          <w:tcPr>
            <w:tcW w:w="2500" w:type="dxa"/>
            <w:tcBorders>
              <w:top w:val="single" w:sz="4" w:space="0" w:color="auto"/>
              <w:left w:val="nil"/>
              <w:bottom w:val="single" w:sz="4" w:space="0" w:color="auto"/>
              <w:right w:val="single" w:sz="4" w:space="0" w:color="auto"/>
            </w:tcBorders>
            <w:shd w:val="clear" w:color="000000" w:fill="C00000"/>
            <w:noWrap/>
            <w:vAlign w:val="bottom"/>
            <w:hideMark/>
          </w:tcPr>
          <w:p w:rsidR="00536A67" w:rsidRPr="00536A67" w:rsidRDefault="00536A67" w:rsidP="00536A67">
            <w:pPr>
              <w:spacing w:after="0" w:line="240" w:lineRule="auto"/>
              <w:rPr>
                <w:rFonts w:ascii="Calibri" w:eastAsia="Times New Roman" w:hAnsi="Calibri" w:cs="Calibri"/>
                <w:color w:val="FFFFFF"/>
              </w:rPr>
            </w:pPr>
            <w:r w:rsidRPr="00536A67">
              <w:rPr>
                <w:rFonts w:ascii="Calibri" w:eastAsia="Times New Roman" w:hAnsi="Calibri" w:cs="Calibri"/>
                <w:color w:val="FFFFFF"/>
              </w:rPr>
              <w:t>Name of the Participants</w:t>
            </w:r>
          </w:p>
        </w:tc>
        <w:tc>
          <w:tcPr>
            <w:tcW w:w="2280" w:type="dxa"/>
            <w:tcBorders>
              <w:top w:val="single" w:sz="4" w:space="0" w:color="auto"/>
              <w:left w:val="nil"/>
              <w:bottom w:val="single" w:sz="4" w:space="0" w:color="auto"/>
              <w:right w:val="single" w:sz="4" w:space="0" w:color="auto"/>
            </w:tcBorders>
            <w:shd w:val="clear" w:color="000000" w:fill="C00000"/>
            <w:noWrap/>
            <w:vAlign w:val="bottom"/>
            <w:hideMark/>
          </w:tcPr>
          <w:p w:rsidR="00536A67" w:rsidRPr="00536A67" w:rsidRDefault="00536A67" w:rsidP="00536A67">
            <w:pPr>
              <w:spacing w:after="0" w:line="240" w:lineRule="auto"/>
              <w:rPr>
                <w:rFonts w:ascii="Calibri" w:eastAsia="Times New Roman" w:hAnsi="Calibri" w:cs="Calibri"/>
                <w:color w:val="FFFFFF"/>
              </w:rPr>
            </w:pPr>
            <w:r w:rsidRPr="00536A67">
              <w:rPr>
                <w:rFonts w:ascii="Calibri" w:eastAsia="Times New Roman" w:hAnsi="Calibri" w:cs="Calibri"/>
                <w:color w:val="FFFFFF"/>
              </w:rPr>
              <w:t>Name of their group</w:t>
            </w:r>
          </w:p>
        </w:tc>
        <w:tc>
          <w:tcPr>
            <w:tcW w:w="2420" w:type="dxa"/>
            <w:tcBorders>
              <w:top w:val="single" w:sz="4" w:space="0" w:color="auto"/>
              <w:left w:val="nil"/>
              <w:bottom w:val="single" w:sz="4" w:space="0" w:color="auto"/>
              <w:right w:val="single" w:sz="4" w:space="0" w:color="auto"/>
            </w:tcBorders>
            <w:shd w:val="clear" w:color="000000" w:fill="C00000"/>
            <w:vAlign w:val="bottom"/>
            <w:hideMark/>
          </w:tcPr>
          <w:p w:rsidR="00536A67" w:rsidRPr="00536A67" w:rsidRDefault="00536A67" w:rsidP="00536A67">
            <w:pPr>
              <w:spacing w:after="0" w:line="240" w:lineRule="auto"/>
              <w:rPr>
                <w:rFonts w:ascii="Calibri" w:eastAsia="Times New Roman" w:hAnsi="Calibri" w:cs="Calibri"/>
                <w:color w:val="FFFFFF"/>
              </w:rPr>
            </w:pPr>
            <w:r w:rsidRPr="00536A67">
              <w:rPr>
                <w:rFonts w:ascii="Calibri" w:eastAsia="Times New Roman" w:hAnsi="Calibri" w:cs="Calibri"/>
                <w:color w:val="FFFFFF"/>
              </w:rPr>
              <w:t>Designation of the Participants in the Group</w:t>
            </w:r>
          </w:p>
        </w:tc>
        <w:tc>
          <w:tcPr>
            <w:tcW w:w="1040" w:type="dxa"/>
            <w:tcBorders>
              <w:top w:val="single" w:sz="4" w:space="0" w:color="auto"/>
              <w:left w:val="nil"/>
              <w:bottom w:val="single" w:sz="4" w:space="0" w:color="auto"/>
              <w:right w:val="single" w:sz="4" w:space="0" w:color="auto"/>
            </w:tcBorders>
            <w:shd w:val="clear" w:color="000000" w:fill="C00000"/>
            <w:noWrap/>
            <w:vAlign w:val="bottom"/>
            <w:hideMark/>
          </w:tcPr>
          <w:p w:rsidR="00536A67" w:rsidRPr="00536A67" w:rsidRDefault="00536A67" w:rsidP="00536A67">
            <w:pPr>
              <w:spacing w:after="0" w:line="240" w:lineRule="auto"/>
              <w:rPr>
                <w:rFonts w:ascii="Calibri" w:eastAsia="Times New Roman" w:hAnsi="Calibri" w:cs="Calibri"/>
                <w:color w:val="FFFFFF"/>
              </w:rPr>
            </w:pPr>
            <w:r w:rsidRPr="00536A67">
              <w:rPr>
                <w:rFonts w:ascii="Calibri" w:eastAsia="Times New Roman" w:hAnsi="Calibri" w:cs="Calibri"/>
                <w:color w:val="FFFFFF"/>
              </w:rPr>
              <w:t>Address</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Bipana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Sajina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Akil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Vice-President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4</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Sita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Joint 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5</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Bima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Treasurer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6</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Dhana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Shadev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7</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Usha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8</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Nima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9</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Rita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Vice-President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10</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Jharana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Joint 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11</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Bindu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Treasurer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12</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Pili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 Rise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13</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Sunita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14</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Rabina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15</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Sushila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Vice-President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16</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Joshmi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Joint 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17</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Shanti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Treasurer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18</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Sunita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Whoiling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19</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Mancha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20</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Dil Maya Chepang - A</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21</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Mema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Vice-President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22</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Dil Maya Chepang - B</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Joint 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23</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Shauni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24</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Lal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Symrang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25</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Mansiha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Vice-President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26</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Dil Kumari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Joint Secretary</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27</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Mit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President</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28</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Raj Kumari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29</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Shila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Member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30</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Manju Maya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Deujar WoCAF</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Treasurer</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31</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Kamala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DEC Nepal</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Local Resource Person</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32</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Asha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DEC Nepal</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Local Resource Person</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33</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Anita Chepang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DEC Nepal</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Local Resource Person</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r w:rsidR="00536A67" w:rsidRPr="00536A67" w:rsidTr="00536A6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jc w:val="right"/>
              <w:rPr>
                <w:rFonts w:ascii="Calibri" w:eastAsia="Times New Roman" w:hAnsi="Calibri" w:cs="Calibri"/>
                <w:color w:val="000000"/>
              </w:rPr>
            </w:pPr>
            <w:r w:rsidRPr="00536A67">
              <w:rPr>
                <w:rFonts w:ascii="Calibri" w:eastAsia="Times New Roman" w:hAnsi="Calibri" w:cs="Calibri"/>
                <w:color w:val="000000"/>
              </w:rPr>
              <w:t>34</w:t>
            </w:r>
          </w:p>
        </w:tc>
        <w:tc>
          <w:tcPr>
            <w:tcW w:w="250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Dipak Chepnag</w:t>
            </w:r>
          </w:p>
        </w:tc>
        <w:tc>
          <w:tcPr>
            <w:tcW w:w="228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DEC Nepal</w:t>
            </w:r>
          </w:p>
        </w:tc>
        <w:tc>
          <w:tcPr>
            <w:tcW w:w="242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Influencial Male Leaders</w:t>
            </w:r>
          </w:p>
        </w:tc>
        <w:tc>
          <w:tcPr>
            <w:tcW w:w="1040" w:type="dxa"/>
            <w:tcBorders>
              <w:top w:val="nil"/>
              <w:left w:val="nil"/>
              <w:bottom w:val="single" w:sz="4" w:space="0" w:color="auto"/>
              <w:right w:val="single" w:sz="4" w:space="0" w:color="auto"/>
            </w:tcBorders>
            <w:shd w:val="clear" w:color="auto" w:fill="auto"/>
            <w:noWrap/>
            <w:vAlign w:val="bottom"/>
            <w:hideMark/>
          </w:tcPr>
          <w:p w:rsidR="00536A67" w:rsidRPr="00536A67" w:rsidRDefault="00536A67" w:rsidP="00536A67">
            <w:pPr>
              <w:spacing w:after="0" w:line="240" w:lineRule="auto"/>
              <w:rPr>
                <w:rFonts w:ascii="Calibri" w:eastAsia="Times New Roman" w:hAnsi="Calibri" w:cs="Calibri"/>
                <w:color w:val="000000"/>
              </w:rPr>
            </w:pPr>
            <w:r w:rsidRPr="00536A67">
              <w:rPr>
                <w:rFonts w:ascii="Calibri" w:eastAsia="Times New Roman" w:hAnsi="Calibri" w:cs="Calibri"/>
                <w:color w:val="000000"/>
              </w:rPr>
              <w:t xml:space="preserve">Siddhi, 6 </w:t>
            </w:r>
          </w:p>
        </w:tc>
      </w:tr>
    </w:tbl>
    <w:p w:rsidR="00FD691C" w:rsidRDefault="00FD691C" w:rsidP="00A138B5">
      <w:pPr>
        <w:rPr>
          <w:rFonts w:ascii="Arial" w:hAnsi="Arial" w:cs="Arial"/>
          <w:b/>
          <w:color w:val="C00000"/>
          <w:sz w:val="28"/>
          <w:szCs w:val="28"/>
        </w:rPr>
      </w:pPr>
    </w:p>
    <w:p w:rsidR="00FD691C" w:rsidRDefault="00FD691C">
      <w:pPr>
        <w:rPr>
          <w:rFonts w:ascii="Arial" w:hAnsi="Arial" w:cs="Arial"/>
          <w:b/>
          <w:color w:val="C00000"/>
          <w:sz w:val="28"/>
          <w:szCs w:val="28"/>
        </w:rPr>
      </w:pPr>
      <w:r>
        <w:rPr>
          <w:rFonts w:ascii="Arial" w:hAnsi="Arial" w:cs="Arial"/>
          <w:b/>
          <w:color w:val="C00000"/>
          <w:sz w:val="28"/>
          <w:szCs w:val="28"/>
        </w:rPr>
        <w:br w:type="page"/>
      </w:r>
    </w:p>
    <w:p w:rsidR="00A138B5" w:rsidRDefault="00FD691C" w:rsidP="00A138B5">
      <w:pPr>
        <w:rPr>
          <w:rFonts w:ascii="Arial" w:hAnsi="Arial" w:cs="Arial"/>
          <w:b/>
          <w:color w:val="C00000"/>
          <w:sz w:val="28"/>
          <w:szCs w:val="28"/>
        </w:rPr>
      </w:pPr>
      <w:r>
        <w:rPr>
          <w:rFonts w:ascii="Arial" w:hAnsi="Arial" w:cs="Arial"/>
          <w:b/>
          <w:color w:val="C00000"/>
          <w:sz w:val="28"/>
          <w:szCs w:val="28"/>
        </w:rPr>
        <w:lastRenderedPageBreak/>
        <w:t>Participants from Lothar</w:t>
      </w:r>
    </w:p>
    <w:tbl>
      <w:tblPr>
        <w:tblW w:w="9020" w:type="dxa"/>
        <w:tblInd w:w="93" w:type="dxa"/>
        <w:tblLook w:val="04A0"/>
      </w:tblPr>
      <w:tblGrid>
        <w:gridCol w:w="580"/>
        <w:gridCol w:w="2620"/>
        <w:gridCol w:w="2000"/>
        <w:gridCol w:w="2740"/>
        <w:gridCol w:w="1080"/>
      </w:tblGrid>
      <w:tr w:rsidR="00FD691C" w:rsidRPr="00FD691C" w:rsidTr="00FD691C">
        <w:trPr>
          <w:trHeight w:val="705"/>
        </w:trPr>
        <w:tc>
          <w:tcPr>
            <w:tcW w:w="5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b/>
                <w:bCs/>
                <w:color w:val="FFFFFF"/>
              </w:rPr>
            </w:pPr>
            <w:r w:rsidRPr="00FD691C">
              <w:rPr>
                <w:rFonts w:ascii="Calibri" w:eastAsia="Times New Roman" w:hAnsi="Calibri" w:cs="Calibri"/>
                <w:b/>
                <w:bCs/>
                <w:color w:val="FFFFFF"/>
              </w:rPr>
              <w:t>S. N.</w:t>
            </w:r>
          </w:p>
        </w:tc>
        <w:tc>
          <w:tcPr>
            <w:tcW w:w="262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b/>
                <w:bCs/>
                <w:color w:val="FFFFFF"/>
              </w:rPr>
            </w:pPr>
            <w:r w:rsidRPr="00FD691C">
              <w:rPr>
                <w:rFonts w:ascii="Calibri" w:eastAsia="Times New Roman" w:hAnsi="Calibri" w:cs="Calibri"/>
                <w:b/>
                <w:bCs/>
                <w:color w:val="FFFFFF"/>
              </w:rPr>
              <w:t>Name of the Participants</w:t>
            </w:r>
          </w:p>
        </w:tc>
        <w:tc>
          <w:tcPr>
            <w:tcW w:w="200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b/>
                <w:bCs/>
                <w:color w:val="FFFFFF"/>
              </w:rPr>
            </w:pPr>
            <w:r w:rsidRPr="00FD691C">
              <w:rPr>
                <w:rFonts w:ascii="Calibri" w:eastAsia="Times New Roman" w:hAnsi="Calibri" w:cs="Calibri"/>
                <w:b/>
                <w:bCs/>
                <w:color w:val="FFFFFF"/>
              </w:rPr>
              <w:t>Name of their group</w:t>
            </w:r>
          </w:p>
        </w:tc>
        <w:tc>
          <w:tcPr>
            <w:tcW w:w="2740" w:type="dxa"/>
            <w:tcBorders>
              <w:top w:val="single" w:sz="4" w:space="0" w:color="auto"/>
              <w:left w:val="single" w:sz="4" w:space="0" w:color="auto"/>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b/>
                <w:bCs/>
                <w:color w:val="FFFFFF"/>
              </w:rPr>
            </w:pPr>
            <w:r w:rsidRPr="00FD691C">
              <w:rPr>
                <w:rFonts w:ascii="Calibri" w:eastAsia="Times New Roman" w:hAnsi="Calibri" w:cs="Calibri"/>
                <w:b/>
                <w:bCs/>
                <w:color w:val="FFFFFF"/>
              </w:rPr>
              <w:t>Designation of the Participants in the Group</w:t>
            </w:r>
          </w:p>
        </w:tc>
        <w:tc>
          <w:tcPr>
            <w:tcW w:w="10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b/>
                <w:bCs/>
                <w:color w:val="FFFFFF"/>
              </w:rPr>
            </w:pPr>
            <w:r w:rsidRPr="00FD691C">
              <w:rPr>
                <w:rFonts w:ascii="Calibri" w:eastAsia="Times New Roman" w:hAnsi="Calibri" w:cs="Calibri"/>
                <w:b/>
                <w:bCs/>
                <w:color w:val="FFFFFF"/>
              </w:rPr>
              <w:t>Address</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Rayjina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Local Resource Person</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Kabita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Local Resource Person</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Rina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Local Resource Person</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4</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Remika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5</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Shahara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6</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Harimaya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7</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Amrita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Joint-Secretary</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8</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Bibitra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9</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Buddhi 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Gundi,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10</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Pabitra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8</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11</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Kamala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8</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12</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Kumari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7</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13</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Phool 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8</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14</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Asmita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7</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15</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Pasang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Polping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7</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16</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Chameli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Syamrang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17</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Lalmaya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Syamrang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18</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Dilmaya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Syamrang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19</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Aaitimaya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Syamrang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20</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Bimala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Syamrang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21</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Ram 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22</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Sumitra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23</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Nirmaya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24</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Kaddimaya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25</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Sunamaya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Vide-President</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26</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Dilmaya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27</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Sharita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Chyoding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9</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28</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Kalimaya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29</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Yaanimaya Chepang – A</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30</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Yaanimaya Chepang – B</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31</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Jhupimaya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xml:space="preserve">Tresurer </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32</w:t>
            </w:r>
          </w:p>
        </w:tc>
        <w:tc>
          <w:tcPr>
            <w:tcW w:w="262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Indra Kumari Chepang</w:t>
            </w:r>
          </w:p>
        </w:tc>
        <w:tc>
          <w:tcPr>
            <w:tcW w:w="20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r w:rsidR="00FD691C" w:rsidRPr="00FD691C" w:rsidTr="00FD691C">
        <w:trPr>
          <w:trHeight w:val="300"/>
        </w:trPr>
        <w:tc>
          <w:tcPr>
            <w:tcW w:w="5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33</w:t>
            </w:r>
          </w:p>
        </w:tc>
        <w:tc>
          <w:tcPr>
            <w:tcW w:w="262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Anita Chepang</w:t>
            </w:r>
          </w:p>
        </w:tc>
        <w:tc>
          <w:tcPr>
            <w:tcW w:w="200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Tapang WoCAF</w:t>
            </w:r>
          </w:p>
        </w:tc>
        <w:tc>
          <w:tcPr>
            <w:tcW w:w="274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1080" w:type="dxa"/>
            <w:tcBorders>
              <w:top w:val="single" w:sz="4" w:space="0" w:color="auto"/>
              <w:left w:val="single" w:sz="4" w:space="0" w:color="auto"/>
              <w:bottom w:val="single" w:sz="4" w:space="0" w:color="auto"/>
              <w:right w:val="single" w:sz="4" w:space="0" w:color="auto"/>
            </w:tcBorders>
            <w:shd w:val="clear" w:color="DBDBDB" w:fill="DBDBDB"/>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Lothar, 4</w:t>
            </w:r>
          </w:p>
        </w:tc>
      </w:tr>
    </w:tbl>
    <w:p w:rsidR="00FD691C" w:rsidRDefault="00FD691C" w:rsidP="00A138B5">
      <w:pPr>
        <w:rPr>
          <w:rFonts w:ascii="Arial" w:hAnsi="Arial" w:cs="Arial"/>
          <w:b/>
          <w:color w:val="C00000"/>
          <w:sz w:val="28"/>
          <w:szCs w:val="28"/>
        </w:rPr>
      </w:pPr>
    </w:p>
    <w:p w:rsidR="00FD691C" w:rsidRDefault="00FD691C">
      <w:pPr>
        <w:rPr>
          <w:rFonts w:ascii="Arial" w:hAnsi="Arial" w:cs="Arial"/>
          <w:b/>
          <w:color w:val="C00000"/>
          <w:sz w:val="28"/>
          <w:szCs w:val="28"/>
        </w:rPr>
      </w:pPr>
      <w:r>
        <w:rPr>
          <w:rFonts w:ascii="Arial" w:hAnsi="Arial" w:cs="Arial"/>
          <w:b/>
          <w:color w:val="C00000"/>
          <w:sz w:val="28"/>
          <w:szCs w:val="28"/>
        </w:rPr>
        <w:br w:type="page"/>
      </w:r>
    </w:p>
    <w:p w:rsidR="00FD691C" w:rsidRDefault="00FD691C" w:rsidP="00A138B5">
      <w:pPr>
        <w:rPr>
          <w:rFonts w:ascii="Arial" w:hAnsi="Arial" w:cs="Arial"/>
          <w:b/>
          <w:color w:val="C00000"/>
          <w:sz w:val="28"/>
          <w:szCs w:val="28"/>
        </w:rPr>
      </w:pPr>
      <w:r>
        <w:rPr>
          <w:rFonts w:ascii="Arial" w:hAnsi="Arial" w:cs="Arial"/>
          <w:b/>
          <w:color w:val="C00000"/>
          <w:sz w:val="28"/>
          <w:szCs w:val="28"/>
        </w:rPr>
        <w:lastRenderedPageBreak/>
        <w:t>Participants from Kaule</w:t>
      </w:r>
    </w:p>
    <w:tbl>
      <w:tblPr>
        <w:tblW w:w="8000" w:type="dxa"/>
        <w:tblInd w:w="93" w:type="dxa"/>
        <w:tblLook w:val="04A0"/>
      </w:tblPr>
      <w:tblGrid>
        <w:gridCol w:w="571"/>
        <w:gridCol w:w="2540"/>
        <w:gridCol w:w="2640"/>
        <w:gridCol w:w="2340"/>
      </w:tblGrid>
      <w:tr w:rsidR="00FD691C" w:rsidRPr="00FD691C" w:rsidTr="00FD691C">
        <w:trPr>
          <w:trHeight w:val="900"/>
        </w:trPr>
        <w:tc>
          <w:tcPr>
            <w:tcW w:w="4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S.N.</w:t>
            </w:r>
          </w:p>
        </w:tc>
        <w:tc>
          <w:tcPr>
            <w:tcW w:w="2540" w:type="dxa"/>
            <w:tcBorders>
              <w:top w:val="single" w:sz="4" w:space="0" w:color="auto"/>
              <w:left w:val="nil"/>
              <w:bottom w:val="single" w:sz="4" w:space="0" w:color="auto"/>
              <w:right w:val="single" w:sz="4" w:space="0" w:color="auto"/>
            </w:tcBorders>
            <w:shd w:val="clear" w:color="000000" w:fill="C00000"/>
            <w:noWrap/>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Name of the participants</w:t>
            </w:r>
          </w:p>
        </w:tc>
        <w:tc>
          <w:tcPr>
            <w:tcW w:w="2640"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Name of their Women Chepang Action Fora (WoCAF)</w:t>
            </w:r>
          </w:p>
        </w:tc>
        <w:tc>
          <w:tcPr>
            <w:tcW w:w="2340"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Designation of the Participants in the Group</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Phool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Local Resource Person</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Phool Mati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Local Resource Person</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Pratika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Digo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4</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Namrata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Digo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5</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Mishra Kurami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Digo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6</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Santa Bahadur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Digo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7</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Asha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8</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Kul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9</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Hari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10</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Subha Kumari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11</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Ritu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12</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Rita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13</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Nani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Dumkim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14</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Rasikha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15</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Om Kumari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16</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Shita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17</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Suku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18</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Ati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19</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 Kumari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Siddhi Kalika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20</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Dil Kumari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21</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Runata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22</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Krishna Mati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23</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Som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24</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Dalli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25</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Shita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Siraichuli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26</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Amrika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27</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Manu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28</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Lalita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Vice-President</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29</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Kalpana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30</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Mana Kumari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31</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Gaumaya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32</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Bishnu Maya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33</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Nira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Hattibang WoCAF</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r>
      <w:tr w:rsidR="00FD691C" w:rsidRPr="00FD691C" w:rsidTr="00FD691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34</w:t>
            </w:r>
          </w:p>
        </w:tc>
        <w:tc>
          <w:tcPr>
            <w:tcW w:w="25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Raj Bahadur Chepang</w:t>
            </w:r>
          </w:p>
        </w:tc>
        <w:tc>
          <w:tcPr>
            <w:tcW w:w="26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234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Influencial Male Leaders</w:t>
            </w:r>
          </w:p>
        </w:tc>
      </w:tr>
    </w:tbl>
    <w:p w:rsidR="00FD691C" w:rsidRDefault="00FD691C" w:rsidP="00A138B5">
      <w:pPr>
        <w:rPr>
          <w:rFonts w:ascii="Arial" w:hAnsi="Arial" w:cs="Arial"/>
          <w:b/>
          <w:color w:val="C00000"/>
          <w:sz w:val="28"/>
          <w:szCs w:val="28"/>
        </w:rPr>
      </w:pPr>
    </w:p>
    <w:p w:rsidR="00FD691C" w:rsidRDefault="00FD691C" w:rsidP="00A138B5">
      <w:pPr>
        <w:rPr>
          <w:rFonts w:ascii="Arial" w:hAnsi="Arial" w:cs="Arial"/>
          <w:b/>
          <w:color w:val="C00000"/>
          <w:sz w:val="28"/>
          <w:szCs w:val="28"/>
        </w:rPr>
      </w:pPr>
    </w:p>
    <w:p w:rsidR="00FD691C" w:rsidRDefault="00FD691C">
      <w:pPr>
        <w:rPr>
          <w:rFonts w:ascii="Arial" w:hAnsi="Arial" w:cs="Arial"/>
          <w:b/>
          <w:color w:val="C00000"/>
          <w:sz w:val="28"/>
          <w:szCs w:val="28"/>
        </w:rPr>
      </w:pPr>
      <w:r>
        <w:rPr>
          <w:rFonts w:ascii="Arial" w:hAnsi="Arial" w:cs="Arial"/>
          <w:b/>
          <w:color w:val="C00000"/>
          <w:sz w:val="28"/>
          <w:szCs w:val="28"/>
        </w:rPr>
        <w:br w:type="page"/>
      </w:r>
    </w:p>
    <w:p w:rsidR="00FD691C" w:rsidRDefault="00FD691C" w:rsidP="00A138B5">
      <w:pPr>
        <w:rPr>
          <w:rFonts w:ascii="Arial" w:hAnsi="Arial" w:cs="Arial"/>
          <w:b/>
          <w:color w:val="C00000"/>
          <w:sz w:val="28"/>
          <w:szCs w:val="28"/>
        </w:rPr>
      </w:pPr>
      <w:r>
        <w:rPr>
          <w:rFonts w:ascii="Arial" w:hAnsi="Arial" w:cs="Arial"/>
          <w:b/>
          <w:color w:val="C00000"/>
          <w:sz w:val="28"/>
          <w:szCs w:val="28"/>
        </w:rPr>
        <w:lastRenderedPageBreak/>
        <w:t>Participants from Chandibhanjyang</w:t>
      </w:r>
    </w:p>
    <w:tbl>
      <w:tblPr>
        <w:tblW w:w="8835" w:type="dxa"/>
        <w:tblInd w:w="93" w:type="dxa"/>
        <w:tblLook w:val="04A0"/>
      </w:tblPr>
      <w:tblGrid>
        <w:gridCol w:w="571"/>
        <w:gridCol w:w="2460"/>
        <w:gridCol w:w="1934"/>
        <w:gridCol w:w="1706"/>
        <w:gridCol w:w="2164"/>
      </w:tblGrid>
      <w:tr w:rsidR="00FD691C" w:rsidRPr="00FD691C" w:rsidTr="00FD691C">
        <w:trPr>
          <w:trHeight w:val="1200"/>
        </w:trPr>
        <w:tc>
          <w:tcPr>
            <w:tcW w:w="571" w:type="dxa"/>
            <w:tcBorders>
              <w:top w:val="single" w:sz="4" w:space="0" w:color="auto"/>
              <w:left w:val="single" w:sz="4" w:space="0" w:color="auto"/>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S.N.</w:t>
            </w:r>
          </w:p>
        </w:tc>
        <w:tc>
          <w:tcPr>
            <w:tcW w:w="2460"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Name of the Participant</w:t>
            </w:r>
          </w:p>
        </w:tc>
        <w:tc>
          <w:tcPr>
            <w:tcW w:w="1934"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Name of their Women Chepang Action Fora (WoCAF)</w:t>
            </w:r>
          </w:p>
        </w:tc>
        <w:tc>
          <w:tcPr>
            <w:tcW w:w="1706"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Designation of the participants in the group</w:t>
            </w:r>
          </w:p>
        </w:tc>
        <w:tc>
          <w:tcPr>
            <w:tcW w:w="2164" w:type="dxa"/>
            <w:tcBorders>
              <w:top w:val="single" w:sz="4" w:space="0" w:color="auto"/>
              <w:left w:val="nil"/>
              <w:bottom w:val="single" w:sz="4" w:space="0" w:color="auto"/>
              <w:right w:val="single" w:sz="4" w:space="0" w:color="auto"/>
            </w:tcBorders>
            <w:shd w:val="clear" w:color="000000" w:fill="C00000"/>
            <w:vAlign w:val="bottom"/>
            <w:hideMark/>
          </w:tcPr>
          <w:p w:rsidR="00FD691C" w:rsidRPr="00FD691C" w:rsidRDefault="00FD691C" w:rsidP="00FD691C">
            <w:pPr>
              <w:spacing w:after="0" w:line="240" w:lineRule="auto"/>
              <w:rPr>
                <w:rFonts w:ascii="Calibri" w:eastAsia="Times New Roman" w:hAnsi="Calibri" w:cs="Calibri"/>
                <w:color w:val="FFFFFF"/>
              </w:rPr>
            </w:pPr>
            <w:r w:rsidRPr="00FD691C">
              <w:rPr>
                <w:rFonts w:ascii="Calibri" w:eastAsia="Times New Roman" w:hAnsi="Calibri" w:cs="Calibri"/>
                <w:color w:val="FFFFFF"/>
              </w:rPr>
              <w:t>Address</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Laxmi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LRP</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Mana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DEC Nepal</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LRP</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4</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Indra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5</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Bhari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 </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6</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Mana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7</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Kanchimaya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8</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Kumari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Akata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Tresurer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9</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Raykha Chepang – A</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10</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Chandra Kumari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11</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Shila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12</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Raykha Chepang- B</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13</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Mangali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14</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Ram Kumari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5</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15</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Susmita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16</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Surya Kumari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17</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18</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Asmita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19</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Shakuntala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20</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Parbati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Namuna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21</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Gyanu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22</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Shila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23</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Rammaya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24</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Lal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25</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Chandra Kumari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26</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Samjhana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Milan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27</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28</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Bimala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29</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Dil Maya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Joint Secretary</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30</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Ritu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Treasurer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31</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Sunita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Vice- President</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r w:rsidR="00FD691C" w:rsidRPr="00FD691C" w:rsidTr="00FD691C">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jc w:val="right"/>
              <w:rPr>
                <w:rFonts w:ascii="Calibri" w:eastAsia="Times New Roman" w:hAnsi="Calibri" w:cs="Calibri"/>
                <w:color w:val="000000"/>
              </w:rPr>
            </w:pPr>
            <w:r w:rsidRPr="00FD691C">
              <w:rPr>
                <w:rFonts w:ascii="Calibri" w:eastAsia="Times New Roman" w:hAnsi="Calibri" w:cs="Calibri"/>
                <w:color w:val="000000"/>
              </w:rPr>
              <w:t>32</w:t>
            </w:r>
          </w:p>
        </w:tc>
        <w:tc>
          <w:tcPr>
            <w:tcW w:w="2460"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Nisha Chepang</w:t>
            </w:r>
          </w:p>
        </w:tc>
        <w:tc>
          <w:tcPr>
            <w:tcW w:w="193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Shakriya WoCAF</w:t>
            </w:r>
          </w:p>
        </w:tc>
        <w:tc>
          <w:tcPr>
            <w:tcW w:w="1706"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Member</w:t>
            </w:r>
          </w:p>
        </w:tc>
        <w:tc>
          <w:tcPr>
            <w:tcW w:w="2164" w:type="dxa"/>
            <w:tcBorders>
              <w:top w:val="nil"/>
              <w:left w:val="nil"/>
              <w:bottom w:val="single" w:sz="4" w:space="0" w:color="auto"/>
              <w:right w:val="single" w:sz="4" w:space="0" w:color="auto"/>
            </w:tcBorders>
            <w:shd w:val="clear" w:color="auto" w:fill="auto"/>
            <w:noWrap/>
            <w:vAlign w:val="bottom"/>
            <w:hideMark/>
          </w:tcPr>
          <w:p w:rsidR="00FD691C" w:rsidRPr="00FD691C" w:rsidRDefault="00FD691C" w:rsidP="00FD691C">
            <w:pPr>
              <w:spacing w:after="0" w:line="240" w:lineRule="auto"/>
              <w:rPr>
                <w:rFonts w:ascii="Calibri" w:eastAsia="Times New Roman" w:hAnsi="Calibri" w:cs="Calibri"/>
                <w:color w:val="000000"/>
              </w:rPr>
            </w:pPr>
            <w:r w:rsidRPr="00FD691C">
              <w:rPr>
                <w:rFonts w:ascii="Calibri" w:eastAsia="Times New Roman" w:hAnsi="Calibri" w:cs="Calibri"/>
                <w:color w:val="000000"/>
              </w:rPr>
              <w:t>Chandibhanjyang, 6</w:t>
            </w:r>
          </w:p>
        </w:tc>
      </w:tr>
    </w:tbl>
    <w:p w:rsidR="00FD691C" w:rsidRDefault="00FD691C" w:rsidP="00A138B5">
      <w:pPr>
        <w:rPr>
          <w:rFonts w:ascii="Arial" w:hAnsi="Arial" w:cs="Arial"/>
          <w:b/>
          <w:color w:val="C00000"/>
          <w:sz w:val="28"/>
          <w:szCs w:val="28"/>
        </w:rPr>
      </w:pPr>
    </w:p>
    <w:p w:rsidR="00FD691C" w:rsidRDefault="00FD691C">
      <w:pPr>
        <w:rPr>
          <w:rFonts w:ascii="Arial" w:hAnsi="Arial" w:cs="Arial"/>
          <w:b/>
          <w:color w:val="C00000"/>
          <w:sz w:val="28"/>
          <w:szCs w:val="28"/>
        </w:rPr>
      </w:pPr>
      <w:r>
        <w:rPr>
          <w:rFonts w:ascii="Arial" w:hAnsi="Arial" w:cs="Arial"/>
          <w:b/>
          <w:color w:val="C00000"/>
          <w:sz w:val="28"/>
          <w:szCs w:val="28"/>
        </w:rPr>
        <w:br w:type="page"/>
      </w:r>
    </w:p>
    <w:p w:rsidR="00FD691C" w:rsidRDefault="00CF6915" w:rsidP="00A138B5">
      <w:pPr>
        <w:rPr>
          <w:rFonts w:ascii="Arial" w:hAnsi="Arial" w:cs="Arial"/>
          <w:b/>
          <w:color w:val="C00000"/>
          <w:sz w:val="28"/>
          <w:szCs w:val="28"/>
        </w:rPr>
      </w:pPr>
      <w:r>
        <w:rPr>
          <w:rFonts w:ascii="Arial" w:hAnsi="Arial" w:cs="Arial"/>
          <w:b/>
          <w:color w:val="C00000"/>
          <w:sz w:val="28"/>
          <w:szCs w:val="28"/>
        </w:rPr>
        <w:lastRenderedPageBreak/>
        <w:t>Participants from Korak</w:t>
      </w:r>
    </w:p>
    <w:tbl>
      <w:tblPr>
        <w:tblW w:w="9120" w:type="dxa"/>
        <w:tblInd w:w="93" w:type="dxa"/>
        <w:tblLook w:val="04A0"/>
      </w:tblPr>
      <w:tblGrid>
        <w:gridCol w:w="569"/>
        <w:gridCol w:w="2568"/>
        <w:gridCol w:w="2289"/>
        <w:gridCol w:w="2429"/>
        <w:gridCol w:w="1295"/>
      </w:tblGrid>
      <w:tr w:rsidR="00CF6915" w:rsidRPr="00CF6915" w:rsidTr="00CF6915">
        <w:trPr>
          <w:trHeight w:val="900"/>
        </w:trPr>
        <w:tc>
          <w:tcPr>
            <w:tcW w:w="500" w:type="dxa"/>
            <w:tcBorders>
              <w:top w:val="single" w:sz="4" w:space="0" w:color="auto"/>
              <w:left w:val="single" w:sz="4" w:space="0" w:color="auto"/>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S.N.</w:t>
            </w:r>
          </w:p>
        </w:tc>
        <w:tc>
          <w:tcPr>
            <w:tcW w:w="258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Name of the Participant</w:t>
            </w:r>
          </w:p>
        </w:tc>
        <w:tc>
          <w:tcPr>
            <w:tcW w:w="230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Name of their Women Chepang Action Fora (WoCAF)</w:t>
            </w:r>
          </w:p>
        </w:tc>
        <w:tc>
          <w:tcPr>
            <w:tcW w:w="244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Designation of the participants in the group</w:t>
            </w:r>
          </w:p>
        </w:tc>
        <w:tc>
          <w:tcPr>
            <w:tcW w:w="130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Address</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Ganga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Kamala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Chandra Kumari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4</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Suna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5</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Buddhi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6</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Pabitra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7</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Asmita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8</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Iswari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9</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Dil Kumari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10</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Sabitri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11</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Bishnu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12</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Chari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13</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Neeta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14</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Sangeeta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15</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Bhakti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Chetanshil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5</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16</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Shanti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17</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Dhana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18</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Bini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19</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Shrijana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20</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Januka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21</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Hari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22</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Ninu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Wakanti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9</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23</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Sukumaya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24</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Bhunti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25</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Sima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26</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Anjali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27</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Binita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28</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Dil Maya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Shakshyam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8</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29</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Kalpana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30</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Anisha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31</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Radhika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32</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Ramesh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33</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Ashish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r w:rsidR="00CF6915" w:rsidRPr="00CF6915" w:rsidTr="00CF691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34</w:t>
            </w:r>
          </w:p>
        </w:tc>
        <w:tc>
          <w:tcPr>
            <w:tcW w:w="258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Gajaman Chepang</w:t>
            </w:r>
          </w:p>
        </w:tc>
        <w:tc>
          <w:tcPr>
            <w:tcW w:w="2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Surakchit WoCAF</w:t>
            </w:r>
          </w:p>
        </w:tc>
        <w:tc>
          <w:tcPr>
            <w:tcW w:w="24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13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Korak, 6</w:t>
            </w:r>
          </w:p>
        </w:tc>
      </w:tr>
    </w:tbl>
    <w:p w:rsidR="00CF6915" w:rsidRDefault="00CF6915" w:rsidP="00A138B5">
      <w:pPr>
        <w:rPr>
          <w:rFonts w:ascii="Arial" w:hAnsi="Arial" w:cs="Arial"/>
          <w:b/>
          <w:color w:val="C00000"/>
          <w:sz w:val="28"/>
          <w:szCs w:val="28"/>
        </w:rPr>
      </w:pPr>
    </w:p>
    <w:p w:rsidR="00CF6915" w:rsidRDefault="00CF6915">
      <w:pPr>
        <w:rPr>
          <w:rFonts w:ascii="Arial" w:hAnsi="Arial" w:cs="Arial"/>
          <w:b/>
          <w:color w:val="C00000"/>
          <w:sz w:val="28"/>
          <w:szCs w:val="28"/>
        </w:rPr>
      </w:pPr>
      <w:r>
        <w:rPr>
          <w:rFonts w:ascii="Arial" w:hAnsi="Arial" w:cs="Arial"/>
          <w:b/>
          <w:color w:val="C00000"/>
          <w:sz w:val="28"/>
          <w:szCs w:val="28"/>
        </w:rPr>
        <w:br w:type="page"/>
      </w:r>
    </w:p>
    <w:p w:rsidR="00FD691C" w:rsidRDefault="00CF6915" w:rsidP="00A138B5">
      <w:pPr>
        <w:rPr>
          <w:rFonts w:ascii="Arial" w:hAnsi="Arial" w:cs="Arial"/>
          <w:b/>
          <w:color w:val="C00000"/>
          <w:sz w:val="28"/>
          <w:szCs w:val="28"/>
        </w:rPr>
      </w:pPr>
      <w:r>
        <w:rPr>
          <w:rFonts w:ascii="Arial" w:hAnsi="Arial" w:cs="Arial"/>
          <w:b/>
          <w:color w:val="C00000"/>
          <w:sz w:val="28"/>
          <w:szCs w:val="28"/>
        </w:rPr>
        <w:lastRenderedPageBreak/>
        <w:t>Participants from Shaktikhor</w:t>
      </w:r>
    </w:p>
    <w:tbl>
      <w:tblPr>
        <w:tblW w:w="9590" w:type="dxa"/>
        <w:tblLook w:val="04A0"/>
      </w:tblPr>
      <w:tblGrid>
        <w:gridCol w:w="571"/>
        <w:gridCol w:w="2500"/>
        <w:gridCol w:w="2140"/>
        <w:gridCol w:w="1949"/>
        <w:gridCol w:w="2430"/>
      </w:tblGrid>
      <w:tr w:rsidR="00CF6915" w:rsidRPr="00CF6915" w:rsidTr="00CF6915">
        <w:trPr>
          <w:trHeight w:val="600"/>
        </w:trPr>
        <w:tc>
          <w:tcPr>
            <w:tcW w:w="571" w:type="dxa"/>
            <w:tcBorders>
              <w:top w:val="single" w:sz="4" w:space="0" w:color="auto"/>
              <w:left w:val="single" w:sz="4" w:space="0" w:color="auto"/>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 xml:space="preserve">S.N. </w:t>
            </w:r>
          </w:p>
        </w:tc>
        <w:tc>
          <w:tcPr>
            <w:tcW w:w="250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Name of the Participants</w:t>
            </w:r>
          </w:p>
        </w:tc>
        <w:tc>
          <w:tcPr>
            <w:tcW w:w="214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Name of the group</w:t>
            </w:r>
          </w:p>
        </w:tc>
        <w:tc>
          <w:tcPr>
            <w:tcW w:w="1949"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Designation of participants in their respective groups</w:t>
            </w:r>
          </w:p>
        </w:tc>
        <w:tc>
          <w:tcPr>
            <w:tcW w:w="2430" w:type="dxa"/>
            <w:tcBorders>
              <w:top w:val="single" w:sz="4" w:space="0" w:color="auto"/>
              <w:left w:val="nil"/>
              <w:bottom w:val="single" w:sz="4" w:space="0" w:color="auto"/>
              <w:right w:val="single" w:sz="4" w:space="0" w:color="auto"/>
            </w:tcBorders>
            <w:shd w:val="clear" w:color="000000" w:fill="C00000"/>
            <w:vAlign w:val="bottom"/>
            <w:hideMark/>
          </w:tcPr>
          <w:p w:rsidR="00CF6915" w:rsidRPr="00CF6915" w:rsidRDefault="00CF6915" w:rsidP="00CF6915">
            <w:pPr>
              <w:spacing w:after="0" w:line="240" w:lineRule="auto"/>
              <w:rPr>
                <w:rFonts w:ascii="Calibri" w:eastAsia="Times New Roman" w:hAnsi="Calibri" w:cs="Calibri"/>
                <w:color w:val="FFFFFF"/>
              </w:rPr>
            </w:pPr>
            <w:r w:rsidRPr="00CF6915">
              <w:rPr>
                <w:rFonts w:ascii="Calibri" w:eastAsia="Times New Roman" w:hAnsi="Calibri" w:cs="Calibri"/>
                <w:color w:val="FFFFFF"/>
              </w:rPr>
              <w:t>Address</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Pramisha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Viewrang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Sunita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1, Tumati</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Chameli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1, Deurali</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4</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Sabita Chepang </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Viewrang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5</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Aaiti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Viewrang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6</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Som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Milijuli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1, Deurali</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7</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Surya Kumari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8</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Sunita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9</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Parbati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10</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Sani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11</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Aaiti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12</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Dhauli Maya Cheapang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Rajban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Rajban</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13</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Shanti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Chainaarang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14</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Pratishya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Darbetar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15</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Ram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Darbetar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16</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Man Kumari Cheapang </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Darbetar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17</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Purna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Chainaarang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18</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Anita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Bihani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19</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Dilu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Shaktikhor 3, Sherbash </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20</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Parbati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21</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Phool Kumari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22</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Raj Kumari Chepang </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23</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Nani 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24</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Bimati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Shri Mahakali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25</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Ganga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Janajagriti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Sherbash</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26</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Samjhana Chepang </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Janajagriti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Vice President</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Sherbash</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27</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Maya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Janajagriti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Joint Secretary</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Sherbash</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28</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Srijana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Janajagriti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Treasurer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Sherbash</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29</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Balkumari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Janajagriti WoCAF</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Member</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Sherbash</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30</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Shanti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Darbetar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31</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Manisha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Viewrang</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32</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Pashupati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Local Resource Person</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3, Kolar</w:t>
            </w:r>
          </w:p>
        </w:tc>
      </w:tr>
      <w:tr w:rsidR="00CF6915" w:rsidRPr="00CF6915" w:rsidTr="00CF6915">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jc w:val="right"/>
              <w:rPr>
                <w:rFonts w:ascii="Calibri" w:eastAsia="Times New Roman" w:hAnsi="Calibri" w:cs="Calibri"/>
                <w:color w:val="000000"/>
              </w:rPr>
            </w:pPr>
            <w:r w:rsidRPr="00CF6915">
              <w:rPr>
                <w:rFonts w:ascii="Calibri" w:eastAsia="Times New Roman" w:hAnsi="Calibri" w:cs="Calibri"/>
                <w:color w:val="000000"/>
              </w:rPr>
              <w:t>33</w:t>
            </w:r>
          </w:p>
        </w:tc>
        <w:tc>
          <w:tcPr>
            <w:tcW w:w="250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Indra Bahadur Chepang</w:t>
            </w:r>
          </w:p>
        </w:tc>
        <w:tc>
          <w:tcPr>
            <w:tcW w:w="214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DEC  Nepal</w:t>
            </w:r>
          </w:p>
        </w:tc>
        <w:tc>
          <w:tcPr>
            <w:tcW w:w="1949"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 xml:space="preserve">Influential male leader  </w:t>
            </w:r>
          </w:p>
        </w:tc>
        <w:tc>
          <w:tcPr>
            <w:tcW w:w="2430" w:type="dxa"/>
            <w:tcBorders>
              <w:top w:val="nil"/>
              <w:left w:val="nil"/>
              <w:bottom w:val="single" w:sz="4" w:space="0" w:color="auto"/>
              <w:right w:val="single" w:sz="4" w:space="0" w:color="auto"/>
            </w:tcBorders>
            <w:shd w:val="clear" w:color="auto" w:fill="auto"/>
            <w:noWrap/>
            <w:vAlign w:val="bottom"/>
            <w:hideMark/>
          </w:tcPr>
          <w:p w:rsidR="00CF6915" w:rsidRPr="00CF6915" w:rsidRDefault="00CF6915" w:rsidP="00CF6915">
            <w:pPr>
              <w:spacing w:after="0" w:line="240" w:lineRule="auto"/>
              <w:rPr>
                <w:rFonts w:ascii="Calibri" w:eastAsia="Times New Roman" w:hAnsi="Calibri" w:cs="Calibri"/>
                <w:color w:val="000000"/>
              </w:rPr>
            </w:pPr>
            <w:r w:rsidRPr="00CF6915">
              <w:rPr>
                <w:rFonts w:ascii="Calibri" w:eastAsia="Times New Roman" w:hAnsi="Calibri" w:cs="Calibri"/>
                <w:color w:val="000000"/>
              </w:rPr>
              <w:t>Shaktikhor 2, Viewrang</w:t>
            </w:r>
          </w:p>
        </w:tc>
      </w:tr>
    </w:tbl>
    <w:p w:rsidR="00CF6915" w:rsidRDefault="00CF6915" w:rsidP="00A138B5">
      <w:pPr>
        <w:rPr>
          <w:rFonts w:ascii="Arial" w:hAnsi="Arial" w:cs="Arial"/>
          <w:b/>
          <w:color w:val="C00000"/>
          <w:sz w:val="28"/>
          <w:szCs w:val="28"/>
        </w:rPr>
      </w:pPr>
    </w:p>
    <w:p w:rsidR="007350BD" w:rsidRDefault="0093362C" w:rsidP="0093362C">
      <w:pPr>
        <w:jc w:val="center"/>
        <w:rPr>
          <w:rFonts w:asciiTheme="majorHAnsi" w:hAnsiTheme="majorHAnsi" w:cs="Arial"/>
          <w:b/>
          <w:color w:val="C00000"/>
          <w:sz w:val="36"/>
          <w:szCs w:val="36"/>
        </w:rPr>
      </w:pPr>
      <w:bookmarkStart w:id="18" w:name="_Toc432068565"/>
      <w:r w:rsidRPr="005133D4">
        <w:rPr>
          <w:rStyle w:val="Heading1Char"/>
          <w:b/>
          <w:color w:val="C00000"/>
          <w:sz w:val="36"/>
          <w:szCs w:val="36"/>
        </w:rPr>
        <w:lastRenderedPageBreak/>
        <w:t>Annex- II</w:t>
      </w:r>
      <w:r w:rsidR="005133D4" w:rsidRPr="005133D4">
        <w:rPr>
          <w:rStyle w:val="Heading1Char"/>
          <w:b/>
          <w:color w:val="C00000"/>
          <w:sz w:val="36"/>
          <w:szCs w:val="36"/>
        </w:rPr>
        <w:t xml:space="preserve"> – Glimpse of cascade training</w:t>
      </w:r>
      <w:bookmarkEnd w:id="18"/>
      <w:r w:rsidR="008F5D77" w:rsidRPr="008F5D77">
        <w:rPr>
          <w:rFonts w:asciiTheme="majorHAnsi" w:hAnsiTheme="majorHAnsi" w:cs="Arial"/>
          <w:b/>
          <w:noProof/>
          <w:color w:val="C00000"/>
          <w:sz w:val="36"/>
          <w:szCs w:val="36"/>
        </w:rPr>
        <w:drawing>
          <wp:inline distT="0" distB="0" distL="0" distR="0">
            <wp:extent cx="5467137" cy="2857500"/>
            <wp:effectExtent l="0" t="0" r="0" b="0"/>
            <wp:docPr id="1" name="Picture 1" descr="C:\Users\Manisha\Desktop\Cascade training\photos\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sha\Desktop\Cascade training\photos\IMG_366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130" cy="2859587"/>
                    </a:xfrm>
                    <a:prstGeom prst="rect">
                      <a:avLst/>
                    </a:prstGeom>
                    <a:noFill/>
                    <a:ln>
                      <a:noFill/>
                    </a:ln>
                  </pic:spPr>
                </pic:pic>
              </a:graphicData>
            </a:graphic>
          </wp:inline>
        </w:drawing>
      </w:r>
    </w:p>
    <w:p w:rsidR="008F5D77" w:rsidRPr="00B368AA" w:rsidRDefault="00D11BD7" w:rsidP="00B368AA">
      <w:pPr>
        <w:jc w:val="center"/>
        <w:rPr>
          <w:rFonts w:asciiTheme="majorHAnsi" w:hAnsiTheme="majorHAnsi" w:cs="Arial"/>
          <w:b/>
          <w:color w:val="1F3864" w:themeColor="accent5" w:themeShade="80"/>
          <w:sz w:val="24"/>
          <w:szCs w:val="24"/>
        </w:rPr>
      </w:pPr>
      <w:r w:rsidRPr="00EB2740">
        <w:rPr>
          <w:rFonts w:asciiTheme="majorHAnsi" w:hAnsiTheme="majorHAnsi" w:cs="Arial"/>
          <w:b/>
          <w:color w:val="C00000"/>
          <w:sz w:val="24"/>
          <w:szCs w:val="24"/>
        </w:rPr>
        <w:t>Local Resour</w:t>
      </w:r>
      <w:r w:rsidR="00FD59F7" w:rsidRPr="00EB2740">
        <w:rPr>
          <w:rFonts w:asciiTheme="majorHAnsi" w:hAnsiTheme="majorHAnsi" w:cs="Arial"/>
          <w:b/>
          <w:color w:val="C00000"/>
          <w:sz w:val="24"/>
          <w:szCs w:val="24"/>
        </w:rPr>
        <w:t>ce</w:t>
      </w:r>
      <w:r w:rsidR="00FD59F7" w:rsidRPr="000932AC">
        <w:rPr>
          <w:rFonts w:asciiTheme="majorHAnsi" w:hAnsiTheme="majorHAnsi" w:cs="Arial"/>
          <w:b/>
          <w:color w:val="C00000"/>
          <w:sz w:val="24"/>
          <w:szCs w:val="24"/>
        </w:rPr>
        <w:t xml:space="preserve"> Person in Facilitation skill, Shaktikhor VDC</w:t>
      </w:r>
    </w:p>
    <w:p w:rsidR="00F04EED" w:rsidRDefault="00F04EED" w:rsidP="008F5D77">
      <w:pPr>
        <w:rPr>
          <w:rFonts w:asciiTheme="majorHAnsi" w:hAnsiTheme="majorHAnsi" w:cs="Arial"/>
          <w:b/>
          <w:noProof/>
          <w:sz w:val="24"/>
          <w:szCs w:val="24"/>
          <w:lang w:bidi="ne-NP"/>
        </w:rPr>
      </w:pPr>
    </w:p>
    <w:p w:rsidR="00F04EED" w:rsidRDefault="00F04EED" w:rsidP="008F5D77">
      <w:pPr>
        <w:rPr>
          <w:rFonts w:asciiTheme="majorHAnsi" w:hAnsiTheme="majorHAnsi" w:cs="Arial"/>
          <w:b/>
          <w:noProof/>
          <w:sz w:val="24"/>
          <w:szCs w:val="24"/>
          <w:lang w:bidi="ne-NP"/>
        </w:rPr>
      </w:pPr>
    </w:p>
    <w:p w:rsidR="00F04EED" w:rsidRDefault="00F04EED" w:rsidP="008F5D77">
      <w:pPr>
        <w:rPr>
          <w:rFonts w:asciiTheme="majorHAnsi" w:hAnsiTheme="majorHAnsi" w:cs="Arial"/>
          <w:b/>
          <w:sz w:val="24"/>
          <w:szCs w:val="24"/>
        </w:rPr>
      </w:pPr>
      <w:r w:rsidRPr="00F04EED">
        <w:rPr>
          <w:rFonts w:asciiTheme="majorHAnsi" w:hAnsiTheme="majorHAnsi" w:cs="Arial"/>
          <w:b/>
          <w:noProof/>
          <w:sz w:val="24"/>
          <w:szCs w:val="24"/>
        </w:rPr>
        <w:drawing>
          <wp:inline distT="0" distB="0" distL="0" distR="0">
            <wp:extent cx="5514975" cy="3672883"/>
            <wp:effectExtent l="19050" t="0" r="9525" b="0"/>
            <wp:docPr id="3" name="Picture 3" descr="D:\Office\photos\Cascade Training\Korak\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photos\Cascade Training\Korak\IMG_27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08" cy="3674969"/>
                    </a:xfrm>
                    <a:prstGeom prst="rect">
                      <a:avLst/>
                    </a:prstGeom>
                    <a:noFill/>
                    <a:ln>
                      <a:noFill/>
                    </a:ln>
                  </pic:spPr>
                </pic:pic>
              </a:graphicData>
            </a:graphic>
          </wp:inline>
        </w:drawing>
      </w:r>
    </w:p>
    <w:p w:rsidR="00F04EED" w:rsidRPr="000932AC" w:rsidRDefault="00F04EED" w:rsidP="00B368AA">
      <w:pPr>
        <w:jc w:val="center"/>
        <w:rPr>
          <w:rFonts w:asciiTheme="majorHAnsi" w:hAnsiTheme="majorHAnsi" w:cs="Arial"/>
          <w:b/>
          <w:bCs/>
          <w:color w:val="C00000"/>
          <w:sz w:val="24"/>
          <w:szCs w:val="24"/>
        </w:rPr>
      </w:pPr>
      <w:r w:rsidRPr="000932AC">
        <w:rPr>
          <w:rFonts w:asciiTheme="majorHAnsi" w:hAnsiTheme="majorHAnsi" w:cs="Arial"/>
          <w:b/>
          <w:bCs/>
          <w:color w:val="C00000"/>
          <w:sz w:val="24"/>
          <w:szCs w:val="24"/>
        </w:rPr>
        <w:t>Group photo with participants from Korak</w:t>
      </w:r>
      <w:r w:rsidR="00FD59F7" w:rsidRPr="000932AC">
        <w:rPr>
          <w:rFonts w:asciiTheme="majorHAnsi" w:hAnsiTheme="majorHAnsi" w:cs="Arial"/>
          <w:b/>
          <w:bCs/>
          <w:color w:val="C00000"/>
          <w:sz w:val="24"/>
          <w:szCs w:val="24"/>
        </w:rPr>
        <w:t xml:space="preserve"> VDC</w:t>
      </w:r>
    </w:p>
    <w:p w:rsidR="00F04EED" w:rsidRDefault="00F04EED" w:rsidP="00F04EED">
      <w:pPr>
        <w:rPr>
          <w:rFonts w:asciiTheme="majorHAnsi" w:hAnsiTheme="majorHAnsi" w:cs="Arial"/>
          <w:b/>
          <w:bCs/>
          <w:sz w:val="24"/>
          <w:szCs w:val="24"/>
        </w:rPr>
      </w:pPr>
    </w:p>
    <w:p w:rsidR="00F04EED" w:rsidRDefault="00F04EED" w:rsidP="00F04EED">
      <w:pPr>
        <w:rPr>
          <w:rFonts w:asciiTheme="majorHAnsi" w:hAnsiTheme="majorHAnsi" w:cs="Arial"/>
          <w:b/>
          <w:bCs/>
          <w:sz w:val="24"/>
          <w:szCs w:val="24"/>
        </w:rPr>
      </w:pPr>
    </w:p>
    <w:p w:rsidR="00F04EED" w:rsidRDefault="00D87603" w:rsidP="00F04EED">
      <w:pPr>
        <w:rPr>
          <w:rFonts w:asciiTheme="majorHAnsi" w:hAnsiTheme="majorHAnsi" w:cs="Arial"/>
          <w:b/>
          <w:bCs/>
          <w:sz w:val="24"/>
          <w:szCs w:val="24"/>
        </w:rPr>
      </w:pPr>
      <w:r w:rsidRPr="00D87603">
        <w:rPr>
          <w:rFonts w:asciiTheme="majorHAnsi" w:hAnsiTheme="majorHAnsi" w:cs="Arial"/>
          <w:b/>
          <w:bCs/>
          <w:noProof/>
          <w:sz w:val="24"/>
          <w:szCs w:val="24"/>
        </w:rPr>
        <w:lastRenderedPageBreak/>
        <w:drawing>
          <wp:inline distT="0" distB="0" distL="0" distR="0">
            <wp:extent cx="5448300" cy="3619500"/>
            <wp:effectExtent l="19050" t="0" r="0" b="0"/>
            <wp:docPr id="4" name="Picture 4" descr="D:\photos\iphone photos\924BJHKG\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iphone photos\924BJHKG\IMG_17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154" cy="3623389"/>
                    </a:xfrm>
                    <a:prstGeom prst="rect">
                      <a:avLst/>
                    </a:prstGeom>
                    <a:noFill/>
                    <a:ln>
                      <a:noFill/>
                    </a:ln>
                  </pic:spPr>
                </pic:pic>
              </a:graphicData>
            </a:graphic>
          </wp:inline>
        </w:drawing>
      </w:r>
    </w:p>
    <w:p w:rsidR="00E66C70" w:rsidRPr="000932AC" w:rsidRDefault="00D87603" w:rsidP="00B368AA">
      <w:pPr>
        <w:jc w:val="center"/>
        <w:rPr>
          <w:rFonts w:asciiTheme="majorHAnsi" w:hAnsiTheme="majorHAnsi" w:cs="Arial"/>
          <w:b/>
          <w:bCs/>
          <w:color w:val="C00000"/>
          <w:sz w:val="24"/>
          <w:szCs w:val="24"/>
        </w:rPr>
      </w:pPr>
      <w:r w:rsidRPr="000932AC">
        <w:rPr>
          <w:rFonts w:asciiTheme="majorHAnsi" w:hAnsiTheme="majorHAnsi" w:cs="Arial"/>
          <w:b/>
          <w:bCs/>
          <w:color w:val="C00000"/>
          <w:sz w:val="24"/>
          <w:szCs w:val="24"/>
        </w:rPr>
        <w:t>Group work on community score card</w:t>
      </w:r>
      <w:r w:rsidR="007A29E2" w:rsidRPr="000932AC">
        <w:rPr>
          <w:rFonts w:asciiTheme="majorHAnsi" w:hAnsiTheme="majorHAnsi" w:cs="Arial"/>
          <w:b/>
          <w:bCs/>
          <w:color w:val="C00000"/>
          <w:sz w:val="24"/>
          <w:szCs w:val="24"/>
        </w:rPr>
        <w:t xml:space="preserve">, </w:t>
      </w:r>
      <w:r w:rsidR="00312C49" w:rsidRPr="000932AC">
        <w:rPr>
          <w:rFonts w:asciiTheme="majorHAnsi" w:hAnsiTheme="majorHAnsi" w:cs="Arial"/>
          <w:b/>
          <w:bCs/>
          <w:color w:val="C00000"/>
          <w:sz w:val="24"/>
          <w:szCs w:val="24"/>
        </w:rPr>
        <w:t>Chandibhanjyang VDC</w:t>
      </w:r>
    </w:p>
    <w:p w:rsidR="008669EA" w:rsidRDefault="008669EA" w:rsidP="00F04EED">
      <w:pPr>
        <w:rPr>
          <w:rFonts w:asciiTheme="majorHAnsi" w:hAnsiTheme="majorHAnsi" w:cs="Arial"/>
          <w:b/>
          <w:bCs/>
          <w:sz w:val="24"/>
          <w:szCs w:val="24"/>
        </w:rPr>
      </w:pPr>
    </w:p>
    <w:p w:rsidR="008669EA" w:rsidRDefault="008669EA" w:rsidP="00F04EED">
      <w:pPr>
        <w:rPr>
          <w:rFonts w:asciiTheme="majorHAnsi" w:hAnsiTheme="majorHAnsi" w:cs="Arial"/>
          <w:b/>
          <w:bCs/>
          <w:sz w:val="24"/>
          <w:szCs w:val="24"/>
        </w:rPr>
      </w:pPr>
      <w:r w:rsidRPr="008669EA">
        <w:rPr>
          <w:rFonts w:asciiTheme="majorHAnsi" w:hAnsiTheme="majorHAnsi" w:cs="Arial"/>
          <w:b/>
          <w:bCs/>
          <w:noProof/>
          <w:sz w:val="24"/>
          <w:szCs w:val="24"/>
        </w:rPr>
        <w:drawing>
          <wp:inline distT="0" distB="0" distL="0" distR="0">
            <wp:extent cx="5410200" cy="3414713"/>
            <wp:effectExtent l="19050" t="0" r="0" b="0"/>
            <wp:docPr id="5" name="Picture 5" descr="D:\photos\iphone photos\924BJHKG\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iphone photos\924BJHKG\IMG_18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032" cy="3418394"/>
                    </a:xfrm>
                    <a:prstGeom prst="rect">
                      <a:avLst/>
                    </a:prstGeom>
                    <a:noFill/>
                    <a:ln>
                      <a:noFill/>
                    </a:ln>
                  </pic:spPr>
                </pic:pic>
              </a:graphicData>
            </a:graphic>
          </wp:inline>
        </w:drawing>
      </w:r>
    </w:p>
    <w:p w:rsidR="00064648" w:rsidRPr="000932AC" w:rsidRDefault="008669EA" w:rsidP="00B368AA">
      <w:pPr>
        <w:jc w:val="center"/>
        <w:rPr>
          <w:rFonts w:asciiTheme="majorHAnsi" w:hAnsiTheme="majorHAnsi" w:cs="Arial"/>
          <w:b/>
          <w:color w:val="C00000"/>
          <w:sz w:val="24"/>
          <w:szCs w:val="24"/>
        </w:rPr>
      </w:pPr>
      <w:r w:rsidRPr="000932AC">
        <w:rPr>
          <w:rFonts w:asciiTheme="majorHAnsi" w:hAnsiTheme="majorHAnsi" w:cs="Arial"/>
          <w:b/>
          <w:color w:val="C00000"/>
          <w:sz w:val="24"/>
          <w:szCs w:val="24"/>
        </w:rPr>
        <w:t>Interview with media personal</w:t>
      </w:r>
    </w:p>
    <w:p w:rsidR="00064648" w:rsidRDefault="00064648" w:rsidP="008669EA">
      <w:pPr>
        <w:rPr>
          <w:rFonts w:asciiTheme="majorHAnsi" w:hAnsiTheme="majorHAnsi" w:cs="Arial"/>
          <w:sz w:val="24"/>
          <w:szCs w:val="24"/>
        </w:rPr>
      </w:pPr>
    </w:p>
    <w:p w:rsidR="00064648" w:rsidRDefault="00064648" w:rsidP="008669EA">
      <w:pPr>
        <w:rPr>
          <w:rFonts w:asciiTheme="majorHAnsi" w:hAnsiTheme="majorHAnsi" w:cs="Arial"/>
          <w:sz w:val="24"/>
          <w:szCs w:val="24"/>
        </w:rPr>
      </w:pPr>
    </w:p>
    <w:p w:rsidR="008669EA" w:rsidRPr="005F34DB" w:rsidRDefault="00064648" w:rsidP="005F34DB">
      <w:pPr>
        <w:pStyle w:val="Heading1"/>
        <w:jc w:val="center"/>
        <w:rPr>
          <w:b/>
          <w:color w:val="C00000"/>
          <w:sz w:val="36"/>
          <w:szCs w:val="36"/>
        </w:rPr>
      </w:pPr>
      <w:bookmarkStart w:id="19" w:name="_Toc432068566"/>
      <w:r w:rsidRPr="005F34DB">
        <w:rPr>
          <w:b/>
          <w:color w:val="C00000"/>
          <w:sz w:val="36"/>
          <w:szCs w:val="36"/>
        </w:rPr>
        <w:lastRenderedPageBreak/>
        <w:t>Annex III</w:t>
      </w:r>
      <w:r w:rsidR="00321F59" w:rsidRPr="005F34DB">
        <w:rPr>
          <w:b/>
          <w:color w:val="C00000"/>
          <w:sz w:val="36"/>
          <w:szCs w:val="36"/>
        </w:rPr>
        <w:t>-Schedule of the training program</w:t>
      </w:r>
      <w:bookmarkEnd w:id="19"/>
    </w:p>
    <w:tbl>
      <w:tblPr>
        <w:tblStyle w:val="TableGrid2"/>
        <w:tblpPr w:leftFromText="180" w:rightFromText="180" w:vertAnchor="text" w:horzAnchor="margin" w:tblpXSpec="center" w:tblpY="189"/>
        <w:tblW w:w="11448" w:type="dxa"/>
        <w:tblLayout w:type="fixed"/>
        <w:tblLook w:val="04A0"/>
      </w:tblPr>
      <w:tblGrid>
        <w:gridCol w:w="378"/>
        <w:gridCol w:w="3240"/>
        <w:gridCol w:w="1890"/>
        <w:gridCol w:w="3420"/>
        <w:gridCol w:w="2520"/>
      </w:tblGrid>
      <w:tr w:rsidR="00064648" w:rsidRPr="00064648" w:rsidTr="00F95870">
        <w:tc>
          <w:tcPr>
            <w:tcW w:w="378" w:type="dxa"/>
            <w:shd w:val="clear" w:color="auto" w:fill="C00000"/>
          </w:tcPr>
          <w:p w:rsidR="00064648" w:rsidRPr="00064648" w:rsidRDefault="00064648" w:rsidP="00064648">
            <w:pPr>
              <w:spacing w:after="200" w:line="276" w:lineRule="auto"/>
              <w:rPr>
                <w:rFonts w:ascii="Calibri" w:hAnsi="Calibri" w:cs="Mangal"/>
                <w:b/>
                <w:color w:val="FFFFFF" w:themeColor="background1"/>
              </w:rPr>
            </w:pPr>
          </w:p>
        </w:tc>
        <w:tc>
          <w:tcPr>
            <w:tcW w:w="3240" w:type="dxa"/>
            <w:shd w:val="clear" w:color="auto" w:fill="C00000"/>
          </w:tcPr>
          <w:p w:rsidR="00064648" w:rsidRPr="00064648" w:rsidRDefault="00064648" w:rsidP="00064648">
            <w:pPr>
              <w:jc w:val="center"/>
              <w:rPr>
                <w:rFonts w:ascii="Arial" w:hAnsi="Arial" w:cs="Arial"/>
                <w:b/>
                <w:bCs/>
                <w:color w:val="FFFFFF" w:themeColor="background1"/>
              </w:rPr>
            </w:pPr>
            <w:r w:rsidRPr="00064648">
              <w:rPr>
                <w:rFonts w:ascii="Arial" w:hAnsi="Arial" w:cs="Arial"/>
                <w:b/>
                <w:bCs/>
                <w:color w:val="FFFFFF" w:themeColor="background1"/>
              </w:rPr>
              <w:t>Session</w:t>
            </w:r>
          </w:p>
        </w:tc>
        <w:tc>
          <w:tcPr>
            <w:tcW w:w="1890" w:type="dxa"/>
            <w:shd w:val="clear" w:color="auto" w:fill="C00000"/>
          </w:tcPr>
          <w:p w:rsidR="00064648" w:rsidRPr="00064648" w:rsidRDefault="00064648" w:rsidP="00064648">
            <w:pPr>
              <w:jc w:val="center"/>
              <w:rPr>
                <w:rFonts w:ascii="Arial" w:hAnsi="Arial" w:cs="Arial"/>
                <w:b/>
                <w:bCs/>
                <w:color w:val="FFFFFF" w:themeColor="background1"/>
              </w:rPr>
            </w:pPr>
            <w:r w:rsidRPr="00064648">
              <w:rPr>
                <w:rFonts w:ascii="Arial" w:hAnsi="Arial" w:cs="Arial"/>
                <w:b/>
                <w:bCs/>
                <w:color w:val="FFFFFF" w:themeColor="background1"/>
              </w:rPr>
              <w:t>Time</w:t>
            </w:r>
          </w:p>
        </w:tc>
        <w:tc>
          <w:tcPr>
            <w:tcW w:w="3420" w:type="dxa"/>
            <w:shd w:val="clear" w:color="auto" w:fill="C00000"/>
          </w:tcPr>
          <w:p w:rsidR="00064648" w:rsidRPr="00064648" w:rsidRDefault="00064648" w:rsidP="00064648">
            <w:pPr>
              <w:jc w:val="center"/>
              <w:rPr>
                <w:rFonts w:ascii="Arial" w:hAnsi="Arial" w:cs="Arial"/>
                <w:b/>
                <w:bCs/>
                <w:color w:val="FFFFFF" w:themeColor="background1"/>
              </w:rPr>
            </w:pPr>
            <w:r w:rsidRPr="00064648">
              <w:rPr>
                <w:rFonts w:ascii="Arial" w:hAnsi="Arial" w:cs="Arial"/>
                <w:b/>
                <w:bCs/>
                <w:color w:val="FFFFFF" w:themeColor="background1"/>
              </w:rPr>
              <w:t>Objective</w:t>
            </w:r>
          </w:p>
        </w:tc>
        <w:tc>
          <w:tcPr>
            <w:tcW w:w="2520" w:type="dxa"/>
            <w:shd w:val="clear" w:color="auto" w:fill="C00000"/>
          </w:tcPr>
          <w:p w:rsidR="00064648" w:rsidRPr="00064648" w:rsidRDefault="00064648" w:rsidP="00064648">
            <w:pPr>
              <w:jc w:val="center"/>
              <w:rPr>
                <w:rFonts w:ascii="Arial" w:hAnsi="Arial" w:cs="Arial"/>
                <w:b/>
                <w:bCs/>
                <w:color w:val="FFFFFF" w:themeColor="background1"/>
              </w:rPr>
            </w:pPr>
            <w:r w:rsidRPr="00064648">
              <w:rPr>
                <w:rFonts w:ascii="Arial" w:hAnsi="Arial" w:cs="Arial"/>
                <w:b/>
                <w:bCs/>
                <w:color w:val="FFFFFF" w:themeColor="background1"/>
              </w:rPr>
              <w:t>Methodology</w:t>
            </w:r>
          </w:p>
          <w:p w:rsidR="00064648" w:rsidRPr="00064648" w:rsidRDefault="00064648" w:rsidP="00064648">
            <w:pPr>
              <w:jc w:val="center"/>
              <w:rPr>
                <w:rFonts w:ascii="Arial" w:hAnsi="Arial" w:cs="Arial"/>
                <w:b/>
                <w:bCs/>
                <w:color w:val="FFFFFF" w:themeColor="background1"/>
              </w:rPr>
            </w:pPr>
          </w:p>
        </w:tc>
      </w:tr>
      <w:tr w:rsidR="00064648" w:rsidRPr="00064648" w:rsidTr="009A5932">
        <w:tc>
          <w:tcPr>
            <w:tcW w:w="378" w:type="dxa"/>
            <w:vMerge w:val="restart"/>
            <w:textDirection w:val="btLr"/>
          </w:tcPr>
          <w:p w:rsidR="00064648" w:rsidRPr="00064648" w:rsidRDefault="00064648" w:rsidP="00064648">
            <w:pPr>
              <w:ind w:left="113" w:right="113"/>
              <w:rPr>
                <w:rFonts w:ascii="Calibri" w:hAnsi="Calibri" w:cs="Mangal"/>
                <w:b/>
                <w:bCs/>
              </w:rPr>
            </w:pPr>
            <w:r w:rsidRPr="00064648">
              <w:rPr>
                <w:rFonts w:ascii="Calibri" w:hAnsi="Calibri" w:cs="Mangal"/>
                <w:b/>
                <w:bCs/>
              </w:rPr>
              <w:t xml:space="preserve">Day 1      </w:t>
            </w: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Opening Session:   Welcome, Introduction and objective of Cascade training </w:t>
            </w:r>
          </w:p>
        </w:tc>
        <w:tc>
          <w:tcPr>
            <w:tcW w:w="1890" w:type="dxa"/>
          </w:tcPr>
          <w:p w:rsidR="00064648" w:rsidRPr="00064648" w:rsidRDefault="00064648" w:rsidP="00064648">
            <w:pPr>
              <w:jc w:val="both"/>
              <w:rPr>
                <w:rFonts w:ascii="Arial" w:hAnsi="Arial" w:cs="Arial"/>
              </w:rPr>
            </w:pPr>
            <w:r w:rsidRPr="00064648">
              <w:rPr>
                <w:rFonts w:ascii="Arial" w:hAnsi="Arial" w:cs="Arial"/>
              </w:rPr>
              <w:t>10:00-11:00 am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Highlight   objectives of the program  and break ice for ensuring active participation </w:t>
            </w:r>
          </w:p>
        </w:tc>
        <w:tc>
          <w:tcPr>
            <w:tcW w:w="2520" w:type="dxa"/>
          </w:tcPr>
          <w:p w:rsidR="00064648" w:rsidRPr="00064648" w:rsidRDefault="00064648" w:rsidP="00064648">
            <w:pPr>
              <w:numPr>
                <w:ilvl w:val="0"/>
                <w:numId w:val="11"/>
              </w:numPr>
              <w:ind w:left="342"/>
              <w:jc w:val="both"/>
              <w:rPr>
                <w:rFonts w:ascii="Arial" w:hAnsi="Arial" w:cs="Arial"/>
              </w:rPr>
            </w:pPr>
            <w:r w:rsidRPr="00064648">
              <w:rPr>
                <w:rFonts w:ascii="Arial" w:hAnsi="Arial" w:cs="Arial"/>
              </w:rPr>
              <w:t xml:space="preserve">Welcome Remarks </w:t>
            </w:r>
          </w:p>
          <w:p w:rsidR="00064648" w:rsidRPr="00064648" w:rsidRDefault="00064648" w:rsidP="00064648">
            <w:pPr>
              <w:numPr>
                <w:ilvl w:val="0"/>
                <w:numId w:val="11"/>
              </w:numPr>
              <w:ind w:left="342"/>
              <w:jc w:val="both"/>
              <w:rPr>
                <w:rFonts w:ascii="Arial" w:hAnsi="Arial" w:cs="Arial"/>
              </w:rPr>
            </w:pPr>
            <w:r w:rsidRPr="00064648">
              <w:rPr>
                <w:rFonts w:ascii="Arial" w:hAnsi="Arial" w:cs="Arial"/>
              </w:rPr>
              <w:t xml:space="preserve">Game </w:t>
            </w:r>
          </w:p>
        </w:tc>
      </w:tr>
      <w:tr w:rsidR="00064648" w:rsidRPr="00064648" w:rsidTr="009A5932">
        <w:trPr>
          <w:trHeight w:val="548"/>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Highlight on Women Empowerment and gender </w:t>
            </w:r>
          </w:p>
        </w:tc>
        <w:tc>
          <w:tcPr>
            <w:tcW w:w="1890" w:type="dxa"/>
          </w:tcPr>
          <w:p w:rsidR="00064648" w:rsidRPr="00064648" w:rsidRDefault="00064648" w:rsidP="00064648">
            <w:pPr>
              <w:jc w:val="both"/>
              <w:rPr>
                <w:rFonts w:ascii="Arial" w:hAnsi="Arial" w:cs="Arial"/>
              </w:rPr>
            </w:pPr>
            <w:r w:rsidRPr="00064648">
              <w:rPr>
                <w:rFonts w:ascii="Arial" w:hAnsi="Arial" w:cs="Arial"/>
              </w:rPr>
              <w:t>11:00-12:00 am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Share concept of Gender and women empowerment </w:t>
            </w:r>
          </w:p>
        </w:tc>
        <w:tc>
          <w:tcPr>
            <w:tcW w:w="2520" w:type="dxa"/>
          </w:tcPr>
          <w:p w:rsidR="00064648" w:rsidRPr="00064648" w:rsidRDefault="00064648" w:rsidP="00064648">
            <w:pPr>
              <w:numPr>
                <w:ilvl w:val="0"/>
                <w:numId w:val="12"/>
              </w:numPr>
              <w:ind w:left="342"/>
              <w:jc w:val="both"/>
              <w:rPr>
                <w:rFonts w:ascii="Arial" w:hAnsi="Arial" w:cs="Arial"/>
              </w:rPr>
            </w:pPr>
            <w:r w:rsidRPr="00064648">
              <w:rPr>
                <w:rFonts w:ascii="Arial" w:hAnsi="Arial" w:cs="Arial"/>
              </w:rPr>
              <w:t>Illustration (Flip charts) based presentation followed by interaction</w:t>
            </w:r>
          </w:p>
        </w:tc>
      </w:tr>
      <w:tr w:rsidR="00064648" w:rsidRPr="00064648" w:rsidTr="009A5932">
        <w:trPr>
          <w:trHeight w:val="350"/>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Status of Chepang Women &amp; Community mobilization and its concept </w:t>
            </w:r>
          </w:p>
        </w:tc>
        <w:tc>
          <w:tcPr>
            <w:tcW w:w="1890" w:type="dxa"/>
          </w:tcPr>
          <w:p w:rsidR="00064648" w:rsidRPr="00064648" w:rsidRDefault="00064648" w:rsidP="00064648">
            <w:pPr>
              <w:jc w:val="both"/>
              <w:rPr>
                <w:rFonts w:ascii="Arial" w:hAnsi="Arial" w:cs="Arial"/>
              </w:rPr>
            </w:pPr>
            <w:r w:rsidRPr="00064648">
              <w:rPr>
                <w:rFonts w:ascii="Arial" w:hAnsi="Arial" w:cs="Arial"/>
              </w:rPr>
              <w:t>12:00-01:30 pm</w:t>
            </w:r>
          </w:p>
        </w:tc>
        <w:tc>
          <w:tcPr>
            <w:tcW w:w="3420" w:type="dxa"/>
          </w:tcPr>
          <w:p w:rsidR="00064648" w:rsidRPr="00064648" w:rsidRDefault="00064648" w:rsidP="00064648">
            <w:pPr>
              <w:jc w:val="both"/>
              <w:rPr>
                <w:rFonts w:ascii="Arial" w:hAnsi="Arial" w:cs="Arial"/>
              </w:rPr>
            </w:pPr>
            <w:r w:rsidRPr="00064648">
              <w:rPr>
                <w:rFonts w:ascii="Arial" w:hAnsi="Arial" w:cs="Arial"/>
              </w:rPr>
              <w:t>What, Why and How, Community mobilization?</w:t>
            </w:r>
          </w:p>
        </w:tc>
        <w:tc>
          <w:tcPr>
            <w:tcW w:w="2520" w:type="dxa"/>
          </w:tcPr>
          <w:p w:rsidR="00064648" w:rsidRPr="00064648" w:rsidRDefault="00064648" w:rsidP="00064648">
            <w:pPr>
              <w:numPr>
                <w:ilvl w:val="0"/>
                <w:numId w:val="13"/>
              </w:numPr>
              <w:ind w:left="342"/>
              <w:jc w:val="both"/>
              <w:rPr>
                <w:rFonts w:ascii="Arial" w:hAnsi="Arial" w:cs="Arial"/>
              </w:rPr>
            </w:pPr>
            <w:r w:rsidRPr="00064648">
              <w:rPr>
                <w:rFonts w:ascii="Arial" w:hAnsi="Arial" w:cs="Arial"/>
              </w:rPr>
              <w:t xml:space="preserve">Illustration and Flex Chart based presentation </w:t>
            </w:r>
          </w:p>
          <w:p w:rsidR="00064648" w:rsidRPr="00064648" w:rsidRDefault="00064648" w:rsidP="00064648">
            <w:pPr>
              <w:numPr>
                <w:ilvl w:val="0"/>
                <w:numId w:val="13"/>
              </w:numPr>
              <w:ind w:left="342"/>
              <w:jc w:val="both"/>
              <w:rPr>
                <w:rFonts w:ascii="Arial" w:hAnsi="Arial" w:cs="Arial"/>
              </w:rPr>
            </w:pPr>
            <w:r w:rsidRPr="00064648">
              <w:rPr>
                <w:rFonts w:ascii="Arial" w:hAnsi="Arial" w:cs="Arial"/>
              </w:rPr>
              <w:t xml:space="preserve">Story telling </w:t>
            </w:r>
          </w:p>
          <w:p w:rsidR="00064648" w:rsidRPr="00064648" w:rsidRDefault="00064648" w:rsidP="00064648">
            <w:pPr>
              <w:numPr>
                <w:ilvl w:val="0"/>
                <w:numId w:val="13"/>
              </w:numPr>
              <w:ind w:left="342"/>
              <w:jc w:val="both"/>
              <w:rPr>
                <w:rFonts w:ascii="Arial" w:hAnsi="Arial" w:cs="Arial"/>
              </w:rPr>
            </w:pPr>
            <w:r w:rsidRPr="00064648">
              <w:rPr>
                <w:rFonts w:ascii="Arial" w:hAnsi="Arial" w:cs="Arial"/>
              </w:rPr>
              <w:t>Group Work</w:t>
            </w:r>
          </w:p>
        </w:tc>
      </w:tr>
      <w:tr w:rsidR="00064648" w:rsidRPr="00064648" w:rsidTr="009A5932">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Lunch Break </w:t>
            </w:r>
          </w:p>
        </w:tc>
        <w:tc>
          <w:tcPr>
            <w:tcW w:w="1890" w:type="dxa"/>
          </w:tcPr>
          <w:p w:rsidR="00064648" w:rsidRPr="00064648" w:rsidRDefault="00064648" w:rsidP="00064648">
            <w:pPr>
              <w:jc w:val="both"/>
              <w:rPr>
                <w:rFonts w:ascii="Arial" w:hAnsi="Arial" w:cs="Arial"/>
              </w:rPr>
            </w:pPr>
            <w:r w:rsidRPr="00064648">
              <w:rPr>
                <w:rFonts w:ascii="Arial" w:hAnsi="Arial" w:cs="Arial"/>
              </w:rPr>
              <w:t>01:30-02:30 pm</w:t>
            </w:r>
          </w:p>
        </w:tc>
        <w:tc>
          <w:tcPr>
            <w:tcW w:w="3420" w:type="dxa"/>
          </w:tcPr>
          <w:p w:rsidR="00064648" w:rsidRPr="00064648" w:rsidRDefault="00064648" w:rsidP="00064648">
            <w:pPr>
              <w:jc w:val="both"/>
              <w:rPr>
                <w:rFonts w:ascii="Arial" w:hAnsi="Arial" w:cs="Arial"/>
              </w:rPr>
            </w:pPr>
          </w:p>
        </w:tc>
        <w:tc>
          <w:tcPr>
            <w:tcW w:w="2520" w:type="dxa"/>
          </w:tcPr>
          <w:p w:rsidR="00064648" w:rsidRPr="00064648" w:rsidRDefault="00064648" w:rsidP="00064648">
            <w:pPr>
              <w:ind w:left="342"/>
              <w:jc w:val="both"/>
              <w:rPr>
                <w:rFonts w:ascii="Arial" w:hAnsi="Arial" w:cs="Arial"/>
              </w:rPr>
            </w:pPr>
          </w:p>
        </w:tc>
      </w:tr>
      <w:tr w:rsidR="00064648" w:rsidRPr="00064648" w:rsidTr="009A5932">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Introduction of Chepang Women Advocacy Forum and discussion on REFLECT  model</w:t>
            </w:r>
          </w:p>
        </w:tc>
        <w:tc>
          <w:tcPr>
            <w:tcW w:w="1890" w:type="dxa"/>
          </w:tcPr>
          <w:p w:rsidR="00064648" w:rsidRPr="00064648" w:rsidRDefault="00064648" w:rsidP="00064648">
            <w:pPr>
              <w:jc w:val="both"/>
              <w:rPr>
                <w:rFonts w:ascii="Arial" w:hAnsi="Arial" w:cs="Arial"/>
              </w:rPr>
            </w:pPr>
            <w:r w:rsidRPr="00064648">
              <w:rPr>
                <w:rFonts w:ascii="Arial" w:hAnsi="Arial" w:cs="Arial"/>
              </w:rPr>
              <w:t>2:30 - 3:30 pm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What, Why ,WoCAF and its duty </w:t>
            </w:r>
          </w:p>
        </w:tc>
        <w:tc>
          <w:tcPr>
            <w:tcW w:w="2520" w:type="dxa"/>
          </w:tcPr>
          <w:p w:rsidR="00064648" w:rsidRPr="00064648" w:rsidRDefault="00064648" w:rsidP="00064648">
            <w:pPr>
              <w:numPr>
                <w:ilvl w:val="0"/>
                <w:numId w:val="7"/>
              </w:numPr>
              <w:ind w:left="342"/>
              <w:jc w:val="both"/>
              <w:rPr>
                <w:rFonts w:ascii="Arial" w:hAnsi="Arial" w:cs="Arial"/>
              </w:rPr>
            </w:pPr>
            <w:r w:rsidRPr="00064648">
              <w:rPr>
                <w:rFonts w:ascii="Arial" w:hAnsi="Arial" w:cs="Arial"/>
              </w:rPr>
              <w:t xml:space="preserve">Flex Chart based presentation followed with interaction </w:t>
            </w:r>
          </w:p>
        </w:tc>
      </w:tr>
      <w:tr w:rsidR="00064648" w:rsidRPr="00064648" w:rsidTr="009A5932">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Intervention of Chepang women in local government planning process and role of Chepang Women Advocacy Forum</w:t>
            </w:r>
          </w:p>
        </w:tc>
        <w:tc>
          <w:tcPr>
            <w:tcW w:w="1890" w:type="dxa"/>
          </w:tcPr>
          <w:p w:rsidR="00064648" w:rsidRPr="00064648" w:rsidRDefault="00064648" w:rsidP="00064648">
            <w:pPr>
              <w:jc w:val="both"/>
              <w:rPr>
                <w:rFonts w:ascii="Arial" w:hAnsi="Arial" w:cs="Arial"/>
              </w:rPr>
            </w:pPr>
            <w:r w:rsidRPr="00064648">
              <w:rPr>
                <w:rFonts w:ascii="Arial" w:hAnsi="Arial" w:cs="Arial"/>
              </w:rPr>
              <w:t>03:30 - 04:30 pm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Why, How Chepang women increased to participate in Local Governance Decision Making &amp; Planning processes  </w:t>
            </w:r>
          </w:p>
        </w:tc>
        <w:tc>
          <w:tcPr>
            <w:tcW w:w="2520" w:type="dxa"/>
          </w:tcPr>
          <w:p w:rsidR="00064648" w:rsidRPr="00064648" w:rsidRDefault="00064648" w:rsidP="00064648">
            <w:pPr>
              <w:numPr>
                <w:ilvl w:val="0"/>
                <w:numId w:val="6"/>
              </w:numPr>
              <w:ind w:left="342"/>
              <w:jc w:val="both"/>
              <w:rPr>
                <w:rFonts w:ascii="Arial" w:hAnsi="Arial" w:cs="Arial"/>
              </w:rPr>
            </w:pPr>
            <w:r w:rsidRPr="00064648">
              <w:rPr>
                <w:rFonts w:ascii="Arial" w:hAnsi="Arial" w:cs="Arial"/>
              </w:rPr>
              <w:t>Flex Chart based presentation followed with interaction</w:t>
            </w:r>
          </w:p>
          <w:p w:rsidR="00064648" w:rsidRPr="00064648" w:rsidRDefault="00064648" w:rsidP="00064648">
            <w:pPr>
              <w:numPr>
                <w:ilvl w:val="0"/>
                <w:numId w:val="6"/>
              </w:numPr>
              <w:ind w:left="342"/>
              <w:jc w:val="both"/>
              <w:rPr>
                <w:rFonts w:ascii="Arial" w:hAnsi="Arial" w:cs="Arial"/>
              </w:rPr>
            </w:pPr>
            <w:r w:rsidRPr="00064648">
              <w:rPr>
                <w:rFonts w:ascii="Arial" w:hAnsi="Arial" w:cs="Arial"/>
              </w:rPr>
              <w:t xml:space="preserve">Role play  </w:t>
            </w:r>
          </w:p>
        </w:tc>
      </w:tr>
      <w:tr w:rsidR="00064648" w:rsidRPr="00064648" w:rsidTr="009A5932">
        <w:trPr>
          <w:cantSplit/>
          <w:trHeight w:val="440"/>
        </w:trPr>
        <w:tc>
          <w:tcPr>
            <w:tcW w:w="378" w:type="dxa"/>
            <w:vMerge w:val="restart"/>
            <w:textDirection w:val="btLr"/>
          </w:tcPr>
          <w:p w:rsidR="00064648" w:rsidRPr="00064648" w:rsidRDefault="00064648" w:rsidP="00064648">
            <w:pPr>
              <w:ind w:left="113" w:right="113"/>
              <w:jc w:val="both"/>
              <w:rPr>
                <w:rFonts w:ascii="Calibri" w:hAnsi="Calibri" w:cs="Mangal"/>
              </w:rPr>
            </w:pPr>
            <w:r w:rsidRPr="00064648">
              <w:rPr>
                <w:rFonts w:ascii="Calibri" w:hAnsi="Calibri" w:cs="Mangal"/>
                <w:b/>
                <w:bCs/>
              </w:rPr>
              <w:t xml:space="preserve">                                 Day 2</w:t>
            </w: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Review of day 1 program </w:t>
            </w:r>
          </w:p>
        </w:tc>
        <w:tc>
          <w:tcPr>
            <w:tcW w:w="1890" w:type="dxa"/>
          </w:tcPr>
          <w:p w:rsidR="00064648" w:rsidRPr="00064648" w:rsidRDefault="00064648" w:rsidP="00064648">
            <w:pPr>
              <w:jc w:val="both"/>
              <w:rPr>
                <w:rFonts w:ascii="Arial" w:hAnsi="Arial" w:cs="Arial"/>
              </w:rPr>
            </w:pPr>
            <w:r w:rsidRPr="00064648">
              <w:rPr>
                <w:rFonts w:ascii="Arial" w:hAnsi="Arial" w:cs="Arial"/>
              </w:rPr>
              <w:t>10:00 – 10:15 am</w:t>
            </w:r>
          </w:p>
        </w:tc>
        <w:tc>
          <w:tcPr>
            <w:tcW w:w="3420" w:type="dxa"/>
          </w:tcPr>
          <w:p w:rsidR="00064648" w:rsidRPr="00064648" w:rsidRDefault="00064648" w:rsidP="00064648">
            <w:pPr>
              <w:jc w:val="both"/>
              <w:rPr>
                <w:rFonts w:ascii="Arial" w:hAnsi="Arial" w:cs="Arial"/>
              </w:rPr>
            </w:pPr>
            <w:r w:rsidRPr="00064648">
              <w:rPr>
                <w:rFonts w:ascii="Arial" w:hAnsi="Arial" w:cs="Arial"/>
              </w:rPr>
              <w:t>Revision of Previous day</w:t>
            </w:r>
          </w:p>
        </w:tc>
        <w:tc>
          <w:tcPr>
            <w:tcW w:w="2520" w:type="dxa"/>
          </w:tcPr>
          <w:p w:rsidR="00064648" w:rsidRPr="00064648" w:rsidRDefault="00064648" w:rsidP="00064648">
            <w:pPr>
              <w:numPr>
                <w:ilvl w:val="0"/>
                <w:numId w:val="8"/>
              </w:numPr>
              <w:ind w:left="342"/>
              <w:jc w:val="both"/>
              <w:rPr>
                <w:rFonts w:ascii="Arial" w:hAnsi="Arial" w:cs="Arial"/>
              </w:rPr>
            </w:pPr>
            <w:r w:rsidRPr="00064648">
              <w:rPr>
                <w:rFonts w:ascii="Arial" w:hAnsi="Arial" w:cs="Arial"/>
              </w:rPr>
              <w:t xml:space="preserve">Participatory method </w:t>
            </w:r>
          </w:p>
        </w:tc>
      </w:tr>
      <w:tr w:rsidR="00064648" w:rsidRPr="00064648" w:rsidTr="009A5932">
        <w:trPr>
          <w:cantSplit/>
          <w:trHeight w:val="440"/>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Recap on Role of Chepang Women Advocacy Forum on accessing local development fund</w:t>
            </w:r>
          </w:p>
        </w:tc>
        <w:tc>
          <w:tcPr>
            <w:tcW w:w="1890" w:type="dxa"/>
          </w:tcPr>
          <w:p w:rsidR="00064648" w:rsidRPr="00064648" w:rsidRDefault="00064648" w:rsidP="00064648">
            <w:pPr>
              <w:jc w:val="both"/>
              <w:rPr>
                <w:rFonts w:ascii="Arial" w:hAnsi="Arial" w:cs="Arial"/>
              </w:rPr>
            </w:pPr>
            <w:r w:rsidRPr="00064648">
              <w:rPr>
                <w:rFonts w:ascii="Arial" w:hAnsi="Arial" w:cs="Arial"/>
              </w:rPr>
              <w:t>10:15 -  11:00 am</w:t>
            </w:r>
          </w:p>
        </w:tc>
        <w:tc>
          <w:tcPr>
            <w:tcW w:w="3420" w:type="dxa"/>
          </w:tcPr>
          <w:p w:rsidR="00064648" w:rsidRPr="00064648" w:rsidRDefault="00064648" w:rsidP="00064648">
            <w:pPr>
              <w:jc w:val="both"/>
              <w:rPr>
                <w:rFonts w:ascii="Arial" w:hAnsi="Arial" w:cs="Arial"/>
              </w:rPr>
            </w:pPr>
          </w:p>
        </w:tc>
        <w:tc>
          <w:tcPr>
            <w:tcW w:w="2520" w:type="dxa"/>
          </w:tcPr>
          <w:p w:rsidR="00064648" w:rsidRPr="00064648" w:rsidRDefault="00064648" w:rsidP="00064648">
            <w:pPr>
              <w:numPr>
                <w:ilvl w:val="0"/>
                <w:numId w:val="8"/>
              </w:numPr>
              <w:ind w:left="342"/>
              <w:jc w:val="both"/>
              <w:rPr>
                <w:rFonts w:ascii="Arial" w:hAnsi="Arial" w:cs="Arial"/>
              </w:rPr>
            </w:pPr>
          </w:p>
        </w:tc>
      </w:tr>
      <w:tr w:rsidR="00064648" w:rsidRPr="00064648" w:rsidTr="009A5932">
        <w:trPr>
          <w:cantSplit/>
          <w:trHeight w:val="602"/>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Introduction of Social Accountability and its tools </w:t>
            </w:r>
          </w:p>
        </w:tc>
        <w:tc>
          <w:tcPr>
            <w:tcW w:w="1890" w:type="dxa"/>
          </w:tcPr>
          <w:p w:rsidR="00064648" w:rsidRPr="00064648" w:rsidRDefault="00064648" w:rsidP="00064648">
            <w:pPr>
              <w:jc w:val="both"/>
              <w:rPr>
                <w:rFonts w:ascii="Arial" w:hAnsi="Arial" w:cs="Arial"/>
              </w:rPr>
            </w:pPr>
            <w:r w:rsidRPr="00064648">
              <w:rPr>
                <w:rFonts w:ascii="Arial" w:hAnsi="Arial" w:cs="Arial"/>
              </w:rPr>
              <w:t>11:00 -  11:30 am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What, Why and who is responsible for social accountability </w:t>
            </w:r>
          </w:p>
          <w:p w:rsidR="00064648" w:rsidRPr="00064648" w:rsidRDefault="00064648" w:rsidP="00064648">
            <w:pPr>
              <w:jc w:val="both"/>
              <w:rPr>
                <w:rFonts w:ascii="Arial" w:hAnsi="Arial" w:cs="Arial"/>
              </w:rPr>
            </w:pPr>
            <w:r w:rsidRPr="00064648">
              <w:rPr>
                <w:rFonts w:ascii="Arial" w:hAnsi="Arial" w:cs="Arial"/>
              </w:rPr>
              <w:t>Key tools of Social Accountability</w:t>
            </w:r>
          </w:p>
        </w:tc>
        <w:tc>
          <w:tcPr>
            <w:tcW w:w="2520" w:type="dxa"/>
          </w:tcPr>
          <w:p w:rsidR="00064648" w:rsidRPr="00064648" w:rsidRDefault="00064648" w:rsidP="00064648">
            <w:pPr>
              <w:numPr>
                <w:ilvl w:val="0"/>
                <w:numId w:val="8"/>
              </w:numPr>
              <w:ind w:left="342"/>
              <w:rPr>
                <w:rFonts w:ascii="Arial" w:hAnsi="Arial" w:cs="Arial"/>
              </w:rPr>
            </w:pPr>
            <w:r w:rsidRPr="00064648">
              <w:rPr>
                <w:rFonts w:ascii="Arial" w:hAnsi="Arial" w:cs="Arial"/>
              </w:rPr>
              <w:t xml:space="preserve">Flex Chart based presentation followed with interaction </w:t>
            </w:r>
          </w:p>
        </w:tc>
      </w:tr>
      <w:tr w:rsidR="00064648" w:rsidRPr="00064648" w:rsidTr="009A5932">
        <w:trPr>
          <w:cantSplit/>
          <w:trHeight w:val="530"/>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Social Accountability (SA) too</w:t>
            </w:r>
            <w:r w:rsidR="00964E48">
              <w:rPr>
                <w:rFonts w:ascii="Arial" w:hAnsi="Arial" w:cs="Arial"/>
              </w:rPr>
              <w:t>ls exercise with indicators</w:t>
            </w:r>
            <w:bookmarkStart w:id="20" w:name="_GoBack"/>
            <w:bookmarkEnd w:id="20"/>
          </w:p>
        </w:tc>
        <w:tc>
          <w:tcPr>
            <w:tcW w:w="1890" w:type="dxa"/>
          </w:tcPr>
          <w:p w:rsidR="00064648" w:rsidRPr="00064648" w:rsidRDefault="00064648" w:rsidP="00064648">
            <w:pPr>
              <w:jc w:val="both"/>
              <w:rPr>
                <w:rFonts w:ascii="Arial" w:hAnsi="Arial" w:cs="Arial"/>
              </w:rPr>
            </w:pPr>
            <w:r w:rsidRPr="00064648">
              <w:rPr>
                <w:rFonts w:ascii="Arial" w:hAnsi="Arial" w:cs="Arial"/>
              </w:rPr>
              <w:t>11:30 – 01:00 pm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Practice of Community Score Card with indicators </w:t>
            </w:r>
          </w:p>
        </w:tc>
        <w:tc>
          <w:tcPr>
            <w:tcW w:w="2520" w:type="dxa"/>
          </w:tcPr>
          <w:p w:rsidR="00064648" w:rsidRPr="00064648" w:rsidRDefault="00064648" w:rsidP="00064648">
            <w:pPr>
              <w:numPr>
                <w:ilvl w:val="0"/>
                <w:numId w:val="9"/>
              </w:numPr>
              <w:ind w:left="342"/>
              <w:rPr>
                <w:rFonts w:ascii="Arial" w:hAnsi="Arial" w:cs="Arial"/>
              </w:rPr>
            </w:pPr>
            <w:r w:rsidRPr="00064648">
              <w:rPr>
                <w:rFonts w:ascii="Arial" w:hAnsi="Arial" w:cs="Arial"/>
              </w:rPr>
              <w:t>Flex chart based presentation</w:t>
            </w:r>
          </w:p>
          <w:p w:rsidR="00064648" w:rsidRPr="00064648" w:rsidRDefault="00064648" w:rsidP="00064648">
            <w:pPr>
              <w:numPr>
                <w:ilvl w:val="0"/>
                <w:numId w:val="9"/>
              </w:numPr>
              <w:ind w:left="342"/>
              <w:rPr>
                <w:rFonts w:ascii="Arial" w:hAnsi="Arial" w:cs="Arial"/>
              </w:rPr>
            </w:pPr>
            <w:r w:rsidRPr="00064648">
              <w:rPr>
                <w:rFonts w:ascii="Arial" w:hAnsi="Arial" w:cs="Arial"/>
              </w:rPr>
              <w:t xml:space="preserve">Group  Exercise  </w:t>
            </w:r>
          </w:p>
          <w:p w:rsidR="00064648" w:rsidRPr="00064648" w:rsidRDefault="00064648" w:rsidP="00064648">
            <w:pPr>
              <w:numPr>
                <w:ilvl w:val="0"/>
                <w:numId w:val="9"/>
              </w:numPr>
              <w:ind w:left="342"/>
              <w:rPr>
                <w:rFonts w:ascii="Arial" w:hAnsi="Arial" w:cs="Arial"/>
              </w:rPr>
            </w:pPr>
            <w:r w:rsidRPr="00064648">
              <w:rPr>
                <w:rFonts w:ascii="Arial" w:hAnsi="Arial" w:cs="Arial"/>
              </w:rPr>
              <w:t>Role Play</w:t>
            </w:r>
          </w:p>
        </w:tc>
      </w:tr>
      <w:tr w:rsidR="00064648" w:rsidRPr="00064648" w:rsidTr="009A5932">
        <w:trPr>
          <w:cantSplit/>
          <w:trHeight w:val="260"/>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Lunch Break </w:t>
            </w:r>
          </w:p>
        </w:tc>
        <w:tc>
          <w:tcPr>
            <w:tcW w:w="1890" w:type="dxa"/>
          </w:tcPr>
          <w:p w:rsidR="00064648" w:rsidRPr="00064648" w:rsidRDefault="00064648" w:rsidP="00064648">
            <w:pPr>
              <w:jc w:val="both"/>
              <w:rPr>
                <w:rFonts w:ascii="Arial" w:hAnsi="Arial" w:cs="Arial"/>
              </w:rPr>
            </w:pPr>
            <w:r w:rsidRPr="00064648">
              <w:rPr>
                <w:rFonts w:ascii="Arial" w:hAnsi="Arial" w:cs="Arial"/>
              </w:rPr>
              <w:t>01:0 – 1:30  pm</w:t>
            </w:r>
          </w:p>
        </w:tc>
        <w:tc>
          <w:tcPr>
            <w:tcW w:w="3420" w:type="dxa"/>
          </w:tcPr>
          <w:p w:rsidR="00064648" w:rsidRPr="00064648" w:rsidRDefault="00064648" w:rsidP="00064648">
            <w:pPr>
              <w:jc w:val="both"/>
              <w:rPr>
                <w:rFonts w:ascii="Arial" w:hAnsi="Arial" w:cs="Arial"/>
              </w:rPr>
            </w:pPr>
          </w:p>
        </w:tc>
        <w:tc>
          <w:tcPr>
            <w:tcW w:w="2520" w:type="dxa"/>
          </w:tcPr>
          <w:p w:rsidR="00064648" w:rsidRPr="00064648" w:rsidRDefault="00064648" w:rsidP="00064648">
            <w:pPr>
              <w:ind w:left="342"/>
              <w:rPr>
                <w:rFonts w:ascii="Arial" w:hAnsi="Arial" w:cs="Arial"/>
              </w:rPr>
            </w:pPr>
          </w:p>
        </w:tc>
      </w:tr>
      <w:tr w:rsidR="00064648" w:rsidRPr="00064648" w:rsidTr="009A5932">
        <w:trPr>
          <w:cantSplit/>
          <w:trHeight w:val="260"/>
        </w:trPr>
        <w:tc>
          <w:tcPr>
            <w:tcW w:w="378" w:type="dxa"/>
            <w:vMerge/>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 xml:space="preserve"> SA tools exercise &amp; presentation</w:t>
            </w:r>
          </w:p>
        </w:tc>
        <w:tc>
          <w:tcPr>
            <w:tcW w:w="1890" w:type="dxa"/>
          </w:tcPr>
          <w:p w:rsidR="00064648" w:rsidRPr="00064648" w:rsidRDefault="00064648" w:rsidP="00064648">
            <w:pPr>
              <w:jc w:val="both"/>
              <w:rPr>
                <w:rFonts w:ascii="Arial" w:hAnsi="Arial" w:cs="Arial"/>
              </w:rPr>
            </w:pPr>
            <w:r w:rsidRPr="00064648">
              <w:rPr>
                <w:rFonts w:ascii="Arial" w:hAnsi="Arial" w:cs="Arial"/>
              </w:rPr>
              <w:t>01:30 – 03:00 pm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Analysis and present consolidate result of Community Score Card  </w:t>
            </w:r>
          </w:p>
        </w:tc>
        <w:tc>
          <w:tcPr>
            <w:tcW w:w="2520" w:type="dxa"/>
          </w:tcPr>
          <w:p w:rsidR="00064648" w:rsidRPr="00064648" w:rsidRDefault="00064648" w:rsidP="00064648">
            <w:pPr>
              <w:numPr>
                <w:ilvl w:val="0"/>
                <w:numId w:val="10"/>
              </w:numPr>
              <w:ind w:left="342"/>
              <w:rPr>
                <w:rFonts w:ascii="Arial" w:hAnsi="Arial" w:cs="Arial"/>
              </w:rPr>
            </w:pPr>
            <w:r w:rsidRPr="00064648">
              <w:rPr>
                <w:rFonts w:ascii="Arial" w:hAnsi="Arial" w:cs="Arial"/>
              </w:rPr>
              <w:t>Group Exercise</w:t>
            </w:r>
          </w:p>
        </w:tc>
      </w:tr>
      <w:tr w:rsidR="00064648" w:rsidRPr="00064648" w:rsidTr="009A5932">
        <w:trPr>
          <w:cantSplit/>
          <w:trHeight w:val="260"/>
        </w:trPr>
        <w:tc>
          <w:tcPr>
            <w:tcW w:w="378" w:type="dxa"/>
            <w:textDirection w:val="btLr"/>
          </w:tcPr>
          <w:p w:rsidR="00064648" w:rsidRPr="00064648" w:rsidRDefault="00064648" w:rsidP="00064648">
            <w:pPr>
              <w:ind w:left="113" w:right="113"/>
              <w:jc w:val="both"/>
              <w:rPr>
                <w:rFonts w:ascii="Calibri" w:hAnsi="Calibri" w:cs="Mangal"/>
              </w:rPr>
            </w:pPr>
          </w:p>
        </w:tc>
        <w:tc>
          <w:tcPr>
            <w:tcW w:w="3240" w:type="dxa"/>
          </w:tcPr>
          <w:p w:rsidR="00064648" w:rsidRPr="00064648" w:rsidRDefault="00064648" w:rsidP="00064648">
            <w:pPr>
              <w:jc w:val="both"/>
              <w:rPr>
                <w:rFonts w:ascii="Arial" w:hAnsi="Arial" w:cs="Arial"/>
              </w:rPr>
            </w:pPr>
            <w:r w:rsidRPr="00064648">
              <w:rPr>
                <w:rFonts w:ascii="Arial" w:hAnsi="Arial" w:cs="Arial"/>
              </w:rPr>
              <w:t>Action Plan of Chepang Advocacy Fora</w:t>
            </w:r>
          </w:p>
        </w:tc>
        <w:tc>
          <w:tcPr>
            <w:tcW w:w="1890" w:type="dxa"/>
          </w:tcPr>
          <w:p w:rsidR="00064648" w:rsidRPr="00064648" w:rsidRDefault="00064648" w:rsidP="00064648">
            <w:pPr>
              <w:jc w:val="both"/>
              <w:rPr>
                <w:rFonts w:ascii="Arial" w:hAnsi="Arial" w:cs="Arial"/>
              </w:rPr>
            </w:pPr>
            <w:r w:rsidRPr="00064648">
              <w:rPr>
                <w:rFonts w:ascii="Arial" w:hAnsi="Arial" w:cs="Arial"/>
              </w:rPr>
              <w:t>03:30 – 04:30 pm</w:t>
            </w:r>
          </w:p>
        </w:tc>
        <w:tc>
          <w:tcPr>
            <w:tcW w:w="3420" w:type="dxa"/>
          </w:tcPr>
          <w:p w:rsidR="00064648" w:rsidRPr="00064648" w:rsidRDefault="00064648" w:rsidP="00064648">
            <w:pPr>
              <w:jc w:val="both"/>
              <w:rPr>
                <w:rFonts w:ascii="Arial" w:hAnsi="Arial" w:cs="Arial"/>
              </w:rPr>
            </w:pPr>
            <w:r w:rsidRPr="00064648">
              <w:rPr>
                <w:rFonts w:ascii="Arial" w:hAnsi="Arial" w:cs="Arial"/>
              </w:rPr>
              <w:t xml:space="preserve">Discuss potential activities for </w:t>
            </w:r>
            <w:r w:rsidR="00F95870">
              <w:rPr>
                <w:rFonts w:ascii="Arial" w:hAnsi="Arial" w:cs="Arial"/>
              </w:rPr>
              <w:t>activating Chepang Advocacy For</w:t>
            </w:r>
            <w:r w:rsidRPr="00064648">
              <w:rPr>
                <w:rFonts w:ascii="Arial" w:hAnsi="Arial" w:cs="Arial"/>
              </w:rPr>
              <w:t xml:space="preserve">a </w:t>
            </w:r>
          </w:p>
        </w:tc>
        <w:tc>
          <w:tcPr>
            <w:tcW w:w="2520" w:type="dxa"/>
          </w:tcPr>
          <w:p w:rsidR="00064648" w:rsidRPr="00064648" w:rsidRDefault="00064648" w:rsidP="00064648">
            <w:pPr>
              <w:numPr>
                <w:ilvl w:val="0"/>
                <w:numId w:val="10"/>
              </w:numPr>
              <w:ind w:left="342"/>
              <w:rPr>
                <w:rFonts w:ascii="Arial" w:hAnsi="Arial" w:cs="Arial"/>
              </w:rPr>
            </w:pPr>
            <w:r w:rsidRPr="00064648">
              <w:rPr>
                <w:rFonts w:ascii="Arial" w:hAnsi="Arial" w:cs="Arial"/>
              </w:rPr>
              <w:t>Group Exercise</w:t>
            </w:r>
          </w:p>
        </w:tc>
      </w:tr>
    </w:tbl>
    <w:p w:rsidR="00064648" w:rsidRPr="00064648" w:rsidRDefault="00064648" w:rsidP="00064648">
      <w:pPr>
        <w:rPr>
          <w:rFonts w:asciiTheme="majorHAnsi" w:hAnsiTheme="majorHAnsi" w:cs="Arial"/>
          <w:sz w:val="24"/>
          <w:szCs w:val="24"/>
        </w:rPr>
      </w:pPr>
    </w:p>
    <w:sectPr w:rsidR="00064648" w:rsidRPr="00064648" w:rsidSect="001B1EF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A42" w:rsidRDefault="007E0A42" w:rsidP="001B1EF4">
      <w:pPr>
        <w:spacing w:after="0" w:line="240" w:lineRule="auto"/>
      </w:pPr>
      <w:r>
        <w:separator/>
      </w:r>
    </w:p>
  </w:endnote>
  <w:endnote w:type="continuationSeparator" w:id="1">
    <w:p w:rsidR="007E0A42" w:rsidRDefault="007E0A42" w:rsidP="001B1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A42" w:rsidRDefault="007E0A42" w:rsidP="001B1EF4">
      <w:pPr>
        <w:spacing w:after="0" w:line="240" w:lineRule="auto"/>
      </w:pPr>
      <w:r>
        <w:separator/>
      </w:r>
    </w:p>
  </w:footnote>
  <w:footnote w:type="continuationSeparator" w:id="1">
    <w:p w:rsidR="007E0A42" w:rsidRDefault="007E0A42" w:rsidP="001B1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555D1"/>
    <w:multiLevelType w:val="hybridMultilevel"/>
    <w:tmpl w:val="2A96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057C37"/>
    <w:multiLevelType w:val="hybridMultilevel"/>
    <w:tmpl w:val="14DE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739D4"/>
    <w:multiLevelType w:val="hybridMultilevel"/>
    <w:tmpl w:val="E35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4F1BCD"/>
    <w:multiLevelType w:val="hybridMultilevel"/>
    <w:tmpl w:val="B9BE4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C747D"/>
    <w:multiLevelType w:val="hybridMultilevel"/>
    <w:tmpl w:val="69A2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32FEE"/>
    <w:multiLevelType w:val="hybridMultilevel"/>
    <w:tmpl w:val="9526632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AE2501"/>
    <w:multiLevelType w:val="hybridMultilevel"/>
    <w:tmpl w:val="E618B0D2"/>
    <w:lvl w:ilvl="0" w:tplc="4D2AB7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A56F8F"/>
    <w:multiLevelType w:val="hybridMultilevel"/>
    <w:tmpl w:val="2DB2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520F37"/>
    <w:multiLevelType w:val="hybridMultilevel"/>
    <w:tmpl w:val="607AC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6D55F3"/>
    <w:multiLevelType w:val="hybridMultilevel"/>
    <w:tmpl w:val="2CA6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DF3F4B"/>
    <w:multiLevelType w:val="hybridMultilevel"/>
    <w:tmpl w:val="ABF6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06405A"/>
    <w:multiLevelType w:val="hybridMultilevel"/>
    <w:tmpl w:val="1698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52065C"/>
    <w:multiLevelType w:val="hybridMultilevel"/>
    <w:tmpl w:val="4AB4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0"/>
  </w:num>
  <w:num w:numId="5">
    <w:abstractNumId w:val="3"/>
  </w:num>
  <w:num w:numId="6">
    <w:abstractNumId w:val="4"/>
  </w:num>
  <w:num w:numId="7">
    <w:abstractNumId w:val="12"/>
  </w:num>
  <w:num w:numId="8">
    <w:abstractNumId w:val="2"/>
  </w:num>
  <w:num w:numId="9">
    <w:abstractNumId w:val="9"/>
  </w:num>
  <w:num w:numId="10">
    <w:abstractNumId w:val="11"/>
  </w:num>
  <w:num w:numId="11">
    <w:abstractNumId w:val="7"/>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F20BF"/>
    <w:rsid w:val="000022E6"/>
    <w:rsid w:val="000346C4"/>
    <w:rsid w:val="000452EA"/>
    <w:rsid w:val="00064648"/>
    <w:rsid w:val="00067CB8"/>
    <w:rsid w:val="000932AC"/>
    <w:rsid w:val="000A7376"/>
    <w:rsid w:val="000C2ECE"/>
    <w:rsid w:val="000F20BF"/>
    <w:rsid w:val="00135639"/>
    <w:rsid w:val="00143D15"/>
    <w:rsid w:val="00160187"/>
    <w:rsid w:val="001946FB"/>
    <w:rsid w:val="001B1EF4"/>
    <w:rsid w:val="002127D3"/>
    <w:rsid w:val="00215D9E"/>
    <w:rsid w:val="00253BD0"/>
    <w:rsid w:val="00280E86"/>
    <w:rsid w:val="00295000"/>
    <w:rsid w:val="002B3ECA"/>
    <w:rsid w:val="002C351B"/>
    <w:rsid w:val="002D07F2"/>
    <w:rsid w:val="002F16A9"/>
    <w:rsid w:val="00300203"/>
    <w:rsid w:val="00312C49"/>
    <w:rsid w:val="00321F59"/>
    <w:rsid w:val="00345772"/>
    <w:rsid w:val="003A6BDC"/>
    <w:rsid w:val="003C58D7"/>
    <w:rsid w:val="004400A8"/>
    <w:rsid w:val="00454C8D"/>
    <w:rsid w:val="00464EFF"/>
    <w:rsid w:val="004676F2"/>
    <w:rsid w:val="004A3CB4"/>
    <w:rsid w:val="004B6922"/>
    <w:rsid w:val="004D19C2"/>
    <w:rsid w:val="004D4FCD"/>
    <w:rsid w:val="005133D4"/>
    <w:rsid w:val="00525CBE"/>
    <w:rsid w:val="00533B42"/>
    <w:rsid w:val="00536A67"/>
    <w:rsid w:val="0056140F"/>
    <w:rsid w:val="0056302C"/>
    <w:rsid w:val="00570D42"/>
    <w:rsid w:val="005A2E84"/>
    <w:rsid w:val="005E52A3"/>
    <w:rsid w:val="005F30C0"/>
    <w:rsid w:val="005F34DB"/>
    <w:rsid w:val="00607A65"/>
    <w:rsid w:val="0062003B"/>
    <w:rsid w:val="00620848"/>
    <w:rsid w:val="006420EA"/>
    <w:rsid w:val="006703AB"/>
    <w:rsid w:val="0068482C"/>
    <w:rsid w:val="006A3F41"/>
    <w:rsid w:val="006B5ACC"/>
    <w:rsid w:val="007007F9"/>
    <w:rsid w:val="007350BD"/>
    <w:rsid w:val="00763604"/>
    <w:rsid w:val="007660CB"/>
    <w:rsid w:val="00781145"/>
    <w:rsid w:val="007A29E2"/>
    <w:rsid w:val="007A65B0"/>
    <w:rsid w:val="007D3CDF"/>
    <w:rsid w:val="007E0A42"/>
    <w:rsid w:val="00827481"/>
    <w:rsid w:val="00850573"/>
    <w:rsid w:val="00854507"/>
    <w:rsid w:val="008618CA"/>
    <w:rsid w:val="008647FF"/>
    <w:rsid w:val="008669EA"/>
    <w:rsid w:val="008772D1"/>
    <w:rsid w:val="008839EE"/>
    <w:rsid w:val="008A17AD"/>
    <w:rsid w:val="008A2946"/>
    <w:rsid w:val="008B5D1C"/>
    <w:rsid w:val="008C2E32"/>
    <w:rsid w:val="008E2D73"/>
    <w:rsid w:val="008E6E0D"/>
    <w:rsid w:val="008F5D77"/>
    <w:rsid w:val="00904969"/>
    <w:rsid w:val="0093362C"/>
    <w:rsid w:val="00964E48"/>
    <w:rsid w:val="00965888"/>
    <w:rsid w:val="009739EE"/>
    <w:rsid w:val="009A5932"/>
    <w:rsid w:val="009B1CE8"/>
    <w:rsid w:val="009E7657"/>
    <w:rsid w:val="009F330C"/>
    <w:rsid w:val="00A0102B"/>
    <w:rsid w:val="00A05479"/>
    <w:rsid w:val="00A138B5"/>
    <w:rsid w:val="00A2712B"/>
    <w:rsid w:val="00A30551"/>
    <w:rsid w:val="00A307E1"/>
    <w:rsid w:val="00A3313F"/>
    <w:rsid w:val="00A40D94"/>
    <w:rsid w:val="00A514FD"/>
    <w:rsid w:val="00A70097"/>
    <w:rsid w:val="00AA19AE"/>
    <w:rsid w:val="00AA7EFB"/>
    <w:rsid w:val="00AF63B5"/>
    <w:rsid w:val="00B14951"/>
    <w:rsid w:val="00B14FD7"/>
    <w:rsid w:val="00B16CB2"/>
    <w:rsid w:val="00B26212"/>
    <w:rsid w:val="00B368AA"/>
    <w:rsid w:val="00B72D9D"/>
    <w:rsid w:val="00B81172"/>
    <w:rsid w:val="00BC6314"/>
    <w:rsid w:val="00BF7F78"/>
    <w:rsid w:val="00C46529"/>
    <w:rsid w:val="00C90421"/>
    <w:rsid w:val="00CB7518"/>
    <w:rsid w:val="00CF5970"/>
    <w:rsid w:val="00CF6915"/>
    <w:rsid w:val="00D11BD7"/>
    <w:rsid w:val="00D15FAE"/>
    <w:rsid w:val="00D211B6"/>
    <w:rsid w:val="00D560D2"/>
    <w:rsid w:val="00D82BE8"/>
    <w:rsid w:val="00D87603"/>
    <w:rsid w:val="00D92A71"/>
    <w:rsid w:val="00DC5D26"/>
    <w:rsid w:val="00E2688A"/>
    <w:rsid w:val="00E57A1F"/>
    <w:rsid w:val="00E6655D"/>
    <w:rsid w:val="00E66C70"/>
    <w:rsid w:val="00E7622C"/>
    <w:rsid w:val="00E90E5C"/>
    <w:rsid w:val="00EB2740"/>
    <w:rsid w:val="00EB7B53"/>
    <w:rsid w:val="00EF7177"/>
    <w:rsid w:val="00F04EED"/>
    <w:rsid w:val="00F13EDC"/>
    <w:rsid w:val="00F14D50"/>
    <w:rsid w:val="00F31A89"/>
    <w:rsid w:val="00F46256"/>
    <w:rsid w:val="00F624FE"/>
    <w:rsid w:val="00F95870"/>
    <w:rsid w:val="00F96E9E"/>
    <w:rsid w:val="00FD59F7"/>
    <w:rsid w:val="00FD691C"/>
    <w:rsid w:val="00FD71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376"/>
  </w:style>
  <w:style w:type="paragraph" w:styleId="Heading1">
    <w:name w:val="heading 1"/>
    <w:basedOn w:val="Normal"/>
    <w:next w:val="Normal"/>
    <w:link w:val="Heading1Char"/>
    <w:uiPriority w:val="9"/>
    <w:qFormat/>
    <w:rsid w:val="000A7376"/>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unhideWhenUsed/>
    <w:qFormat/>
    <w:rsid w:val="000A7376"/>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0A7376"/>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0A7376"/>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0A7376"/>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0A7376"/>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0A7376"/>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0A7376"/>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0A7376"/>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0BF"/>
    <w:pPr>
      <w:ind w:left="720"/>
      <w:contextualSpacing/>
    </w:pPr>
  </w:style>
  <w:style w:type="table" w:customStyle="1" w:styleId="TableGrid1">
    <w:name w:val="Table Grid1"/>
    <w:basedOn w:val="TableNormal"/>
    <w:next w:val="TableGrid"/>
    <w:uiPriority w:val="59"/>
    <w:rsid w:val="00850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50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1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EF4"/>
  </w:style>
  <w:style w:type="paragraph" w:styleId="Footer">
    <w:name w:val="footer"/>
    <w:basedOn w:val="Normal"/>
    <w:link w:val="FooterChar"/>
    <w:uiPriority w:val="99"/>
    <w:unhideWhenUsed/>
    <w:rsid w:val="001B1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EF4"/>
  </w:style>
  <w:style w:type="character" w:customStyle="1" w:styleId="Heading1Char">
    <w:name w:val="Heading 1 Char"/>
    <w:basedOn w:val="DefaultParagraphFont"/>
    <w:link w:val="Heading1"/>
    <w:uiPriority w:val="9"/>
    <w:rsid w:val="000A7376"/>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rsid w:val="000A7376"/>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0A7376"/>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0A7376"/>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0A7376"/>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0A7376"/>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0A7376"/>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0A7376"/>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0A7376"/>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0A7376"/>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0A7376"/>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0A7376"/>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0A7376"/>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0A7376"/>
    <w:rPr>
      <w:rFonts w:asciiTheme="majorHAnsi" w:eastAsiaTheme="majorEastAsia" w:hAnsiTheme="majorHAnsi" w:cstheme="majorBidi"/>
    </w:rPr>
  </w:style>
  <w:style w:type="character" w:styleId="Strong">
    <w:name w:val="Strong"/>
    <w:basedOn w:val="DefaultParagraphFont"/>
    <w:uiPriority w:val="22"/>
    <w:qFormat/>
    <w:rsid w:val="000A7376"/>
    <w:rPr>
      <w:b/>
      <w:bCs/>
    </w:rPr>
  </w:style>
  <w:style w:type="character" w:styleId="Emphasis">
    <w:name w:val="Emphasis"/>
    <w:basedOn w:val="DefaultParagraphFont"/>
    <w:uiPriority w:val="20"/>
    <w:qFormat/>
    <w:rsid w:val="000A7376"/>
    <w:rPr>
      <w:i/>
      <w:iCs/>
    </w:rPr>
  </w:style>
  <w:style w:type="paragraph" w:styleId="NoSpacing">
    <w:name w:val="No Spacing"/>
    <w:uiPriority w:val="1"/>
    <w:qFormat/>
    <w:rsid w:val="000A7376"/>
    <w:pPr>
      <w:spacing w:after="0" w:line="240" w:lineRule="auto"/>
    </w:pPr>
  </w:style>
  <w:style w:type="paragraph" w:styleId="Quote">
    <w:name w:val="Quote"/>
    <w:basedOn w:val="Normal"/>
    <w:next w:val="Normal"/>
    <w:link w:val="QuoteChar"/>
    <w:uiPriority w:val="29"/>
    <w:qFormat/>
    <w:rsid w:val="000A7376"/>
    <w:pPr>
      <w:spacing w:before="120"/>
      <w:ind w:left="720" w:right="720"/>
      <w:jc w:val="center"/>
    </w:pPr>
    <w:rPr>
      <w:i/>
      <w:iCs/>
    </w:rPr>
  </w:style>
  <w:style w:type="character" w:customStyle="1" w:styleId="QuoteChar">
    <w:name w:val="Quote Char"/>
    <w:basedOn w:val="DefaultParagraphFont"/>
    <w:link w:val="Quote"/>
    <w:uiPriority w:val="29"/>
    <w:rsid w:val="000A7376"/>
    <w:rPr>
      <w:i/>
      <w:iCs/>
    </w:rPr>
  </w:style>
  <w:style w:type="paragraph" w:styleId="IntenseQuote">
    <w:name w:val="Intense Quote"/>
    <w:basedOn w:val="Normal"/>
    <w:next w:val="Normal"/>
    <w:link w:val="IntenseQuoteChar"/>
    <w:uiPriority w:val="30"/>
    <w:qFormat/>
    <w:rsid w:val="000A7376"/>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0A7376"/>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0A7376"/>
    <w:rPr>
      <w:i/>
      <w:iCs/>
      <w:color w:val="404040" w:themeColor="text1" w:themeTint="BF"/>
    </w:rPr>
  </w:style>
  <w:style w:type="character" w:styleId="IntenseEmphasis">
    <w:name w:val="Intense Emphasis"/>
    <w:basedOn w:val="DefaultParagraphFont"/>
    <w:uiPriority w:val="21"/>
    <w:qFormat/>
    <w:rsid w:val="000A7376"/>
    <w:rPr>
      <w:b w:val="0"/>
      <w:bCs w:val="0"/>
      <w:i/>
      <w:iCs/>
      <w:color w:val="5B9BD5" w:themeColor="accent1"/>
    </w:rPr>
  </w:style>
  <w:style w:type="character" w:styleId="SubtleReference">
    <w:name w:val="Subtle Reference"/>
    <w:basedOn w:val="DefaultParagraphFont"/>
    <w:uiPriority w:val="31"/>
    <w:qFormat/>
    <w:rsid w:val="000A73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7376"/>
    <w:rPr>
      <w:b/>
      <w:bCs/>
      <w:smallCaps/>
      <w:color w:val="5B9BD5" w:themeColor="accent1"/>
      <w:spacing w:val="5"/>
      <w:u w:val="single"/>
    </w:rPr>
  </w:style>
  <w:style w:type="character" w:styleId="BookTitle">
    <w:name w:val="Book Title"/>
    <w:basedOn w:val="DefaultParagraphFont"/>
    <w:uiPriority w:val="33"/>
    <w:qFormat/>
    <w:rsid w:val="000A7376"/>
    <w:rPr>
      <w:b/>
      <w:bCs/>
      <w:smallCaps/>
    </w:rPr>
  </w:style>
  <w:style w:type="paragraph" w:styleId="TOCHeading">
    <w:name w:val="TOC Heading"/>
    <w:basedOn w:val="Heading1"/>
    <w:next w:val="Normal"/>
    <w:uiPriority w:val="39"/>
    <w:unhideWhenUsed/>
    <w:qFormat/>
    <w:rsid w:val="000A7376"/>
    <w:pPr>
      <w:outlineLvl w:val="9"/>
    </w:pPr>
  </w:style>
  <w:style w:type="paragraph" w:styleId="BalloonText">
    <w:name w:val="Balloon Text"/>
    <w:basedOn w:val="Normal"/>
    <w:link w:val="BalloonTextChar"/>
    <w:uiPriority w:val="99"/>
    <w:semiHidden/>
    <w:unhideWhenUsed/>
    <w:rsid w:val="00F96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E9E"/>
    <w:rPr>
      <w:rFonts w:ascii="Tahoma" w:hAnsi="Tahoma" w:cs="Tahoma"/>
      <w:sz w:val="16"/>
      <w:szCs w:val="16"/>
    </w:rPr>
  </w:style>
  <w:style w:type="paragraph" w:styleId="TOC1">
    <w:name w:val="toc 1"/>
    <w:basedOn w:val="Normal"/>
    <w:next w:val="Normal"/>
    <w:autoRedefine/>
    <w:uiPriority w:val="39"/>
    <w:unhideWhenUsed/>
    <w:rsid w:val="005F34DB"/>
    <w:pPr>
      <w:tabs>
        <w:tab w:val="right" w:leader="dot" w:pos="9017"/>
      </w:tabs>
      <w:spacing w:after="100"/>
    </w:pPr>
    <w:rPr>
      <w:b/>
      <w:noProof/>
      <w:color w:val="C00000"/>
    </w:rPr>
  </w:style>
  <w:style w:type="character" w:styleId="Hyperlink">
    <w:name w:val="Hyperlink"/>
    <w:basedOn w:val="DefaultParagraphFont"/>
    <w:uiPriority w:val="99"/>
    <w:unhideWhenUsed/>
    <w:rsid w:val="00F96E9E"/>
    <w:rPr>
      <w:color w:val="0563C1" w:themeColor="hyperlink"/>
      <w:u w:val="single"/>
    </w:rPr>
  </w:style>
  <w:style w:type="table" w:customStyle="1" w:styleId="TableGrid2">
    <w:name w:val="Table Grid2"/>
    <w:basedOn w:val="TableNormal"/>
    <w:next w:val="TableGrid"/>
    <w:uiPriority w:val="59"/>
    <w:rsid w:val="0006464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060571">
      <w:bodyDiv w:val="1"/>
      <w:marLeft w:val="0"/>
      <w:marRight w:val="0"/>
      <w:marTop w:val="0"/>
      <w:marBottom w:val="0"/>
      <w:divBdr>
        <w:top w:val="none" w:sz="0" w:space="0" w:color="auto"/>
        <w:left w:val="none" w:sz="0" w:space="0" w:color="auto"/>
        <w:bottom w:val="none" w:sz="0" w:space="0" w:color="auto"/>
        <w:right w:val="none" w:sz="0" w:space="0" w:color="auto"/>
      </w:divBdr>
    </w:div>
    <w:div w:id="180365105">
      <w:bodyDiv w:val="1"/>
      <w:marLeft w:val="0"/>
      <w:marRight w:val="0"/>
      <w:marTop w:val="0"/>
      <w:marBottom w:val="0"/>
      <w:divBdr>
        <w:top w:val="none" w:sz="0" w:space="0" w:color="auto"/>
        <w:left w:val="none" w:sz="0" w:space="0" w:color="auto"/>
        <w:bottom w:val="none" w:sz="0" w:space="0" w:color="auto"/>
        <w:right w:val="none" w:sz="0" w:space="0" w:color="auto"/>
      </w:divBdr>
    </w:div>
    <w:div w:id="222955743">
      <w:bodyDiv w:val="1"/>
      <w:marLeft w:val="0"/>
      <w:marRight w:val="0"/>
      <w:marTop w:val="0"/>
      <w:marBottom w:val="0"/>
      <w:divBdr>
        <w:top w:val="none" w:sz="0" w:space="0" w:color="auto"/>
        <w:left w:val="none" w:sz="0" w:space="0" w:color="auto"/>
        <w:bottom w:val="none" w:sz="0" w:space="0" w:color="auto"/>
        <w:right w:val="none" w:sz="0" w:space="0" w:color="auto"/>
      </w:divBdr>
    </w:div>
    <w:div w:id="491797293">
      <w:bodyDiv w:val="1"/>
      <w:marLeft w:val="0"/>
      <w:marRight w:val="0"/>
      <w:marTop w:val="0"/>
      <w:marBottom w:val="0"/>
      <w:divBdr>
        <w:top w:val="none" w:sz="0" w:space="0" w:color="auto"/>
        <w:left w:val="none" w:sz="0" w:space="0" w:color="auto"/>
        <w:bottom w:val="none" w:sz="0" w:space="0" w:color="auto"/>
        <w:right w:val="none" w:sz="0" w:space="0" w:color="auto"/>
      </w:divBdr>
    </w:div>
    <w:div w:id="593705098">
      <w:bodyDiv w:val="1"/>
      <w:marLeft w:val="0"/>
      <w:marRight w:val="0"/>
      <w:marTop w:val="0"/>
      <w:marBottom w:val="0"/>
      <w:divBdr>
        <w:top w:val="none" w:sz="0" w:space="0" w:color="auto"/>
        <w:left w:val="none" w:sz="0" w:space="0" w:color="auto"/>
        <w:bottom w:val="none" w:sz="0" w:space="0" w:color="auto"/>
        <w:right w:val="none" w:sz="0" w:space="0" w:color="auto"/>
      </w:divBdr>
    </w:div>
    <w:div w:id="970094816">
      <w:bodyDiv w:val="1"/>
      <w:marLeft w:val="0"/>
      <w:marRight w:val="0"/>
      <w:marTop w:val="0"/>
      <w:marBottom w:val="0"/>
      <w:divBdr>
        <w:top w:val="none" w:sz="0" w:space="0" w:color="auto"/>
        <w:left w:val="none" w:sz="0" w:space="0" w:color="auto"/>
        <w:bottom w:val="none" w:sz="0" w:space="0" w:color="auto"/>
        <w:right w:val="none" w:sz="0" w:space="0" w:color="auto"/>
      </w:divBdr>
    </w:div>
    <w:div w:id="993415506">
      <w:bodyDiv w:val="1"/>
      <w:marLeft w:val="0"/>
      <w:marRight w:val="0"/>
      <w:marTop w:val="0"/>
      <w:marBottom w:val="0"/>
      <w:divBdr>
        <w:top w:val="none" w:sz="0" w:space="0" w:color="auto"/>
        <w:left w:val="none" w:sz="0" w:space="0" w:color="auto"/>
        <w:bottom w:val="none" w:sz="0" w:space="0" w:color="auto"/>
        <w:right w:val="none" w:sz="0" w:space="0" w:color="auto"/>
      </w:divBdr>
    </w:div>
    <w:div w:id="1006203028">
      <w:bodyDiv w:val="1"/>
      <w:marLeft w:val="0"/>
      <w:marRight w:val="0"/>
      <w:marTop w:val="0"/>
      <w:marBottom w:val="0"/>
      <w:divBdr>
        <w:top w:val="none" w:sz="0" w:space="0" w:color="auto"/>
        <w:left w:val="none" w:sz="0" w:space="0" w:color="auto"/>
        <w:bottom w:val="none" w:sz="0" w:space="0" w:color="auto"/>
        <w:right w:val="none" w:sz="0" w:space="0" w:color="auto"/>
      </w:divBdr>
    </w:div>
    <w:div w:id="1039470257">
      <w:bodyDiv w:val="1"/>
      <w:marLeft w:val="0"/>
      <w:marRight w:val="0"/>
      <w:marTop w:val="0"/>
      <w:marBottom w:val="0"/>
      <w:divBdr>
        <w:top w:val="none" w:sz="0" w:space="0" w:color="auto"/>
        <w:left w:val="none" w:sz="0" w:space="0" w:color="auto"/>
        <w:bottom w:val="none" w:sz="0" w:space="0" w:color="auto"/>
        <w:right w:val="none" w:sz="0" w:space="0" w:color="auto"/>
      </w:divBdr>
    </w:div>
    <w:div w:id="1146582643">
      <w:bodyDiv w:val="1"/>
      <w:marLeft w:val="0"/>
      <w:marRight w:val="0"/>
      <w:marTop w:val="0"/>
      <w:marBottom w:val="0"/>
      <w:divBdr>
        <w:top w:val="none" w:sz="0" w:space="0" w:color="auto"/>
        <w:left w:val="none" w:sz="0" w:space="0" w:color="auto"/>
        <w:bottom w:val="none" w:sz="0" w:space="0" w:color="auto"/>
        <w:right w:val="none" w:sz="0" w:space="0" w:color="auto"/>
      </w:divBdr>
    </w:div>
    <w:div w:id="1166898817">
      <w:bodyDiv w:val="1"/>
      <w:marLeft w:val="0"/>
      <w:marRight w:val="0"/>
      <w:marTop w:val="0"/>
      <w:marBottom w:val="0"/>
      <w:divBdr>
        <w:top w:val="none" w:sz="0" w:space="0" w:color="auto"/>
        <w:left w:val="none" w:sz="0" w:space="0" w:color="auto"/>
        <w:bottom w:val="none" w:sz="0" w:space="0" w:color="auto"/>
        <w:right w:val="none" w:sz="0" w:space="0" w:color="auto"/>
      </w:divBdr>
    </w:div>
    <w:div w:id="1213662720">
      <w:bodyDiv w:val="1"/>
      <w:marLeft w:val="0"/>
      <w:marRight w:val="0"/>
      <w:marTop w:val="0"/>
      <w:marBottom w:val="0"/>
      <w:divBdr>
        <w:top w:val="none" w:sz="0" w:space="0" w:color="auto"/>
        <w:left w:val="none" w:sz="0" w:space="0" w:color="auto"/>
        <w:bottom w:val="none" w:sz="0" w:space="0" w:color="auto"/>
        <w:right w:val="none" w:sz="0" w:space="0" w:color="auto"/>
      </w:divBdr>
    </w:div>
    <w:div w:id="1265727330">
      <w:bodyDiv w:val="1"/>
      <w:marLeft w:val="0"/>
      <w:marRight w:val="0"/>
      <w:marTop w:val="0"/>
      <w:marBottom w:val="0"/>
      <w:divBdr>
        <w:top w:val="none" w:sz="0" w:space="0" w:color="auto"/>
        <w:left w:val="none" w:sz="0" w:space="0" w:color="auto"/>
        <w:bottom w:val="none" w:sz="0" w:space="0" w:color="auto"/>
        <w:right w:val="none" w:sz="0" w:space="0" w:color="auto"/>
      </w:divBdr>
    </w:div>
    <w:div w:id="1288660931">
      <w:bodyDiv w:val="1"/>
      <w:marLeft w:val="0"/>
      <w:marRight w:val="0"/>
      <w:marTop w:val="0"/>
      <w:marBottom w:val="0"/>
      <w:divBdr>
        <w:top w:val="none" w:sz="0" w:space="0" w:color="auto"/>
        <w:left w:val="none" w:sz="0" w:space="0" w:color="auto"/>
        <w:bottom w:val="none" w:sz="0" w:space="0" w:color="auto"/>
        <w:right w:val="none" w:sz="0" w:space="0" w:color="auto"/>
      </w:divBdr>
    </w:div>
    <w:div w:id="1311398159">
      <w:bodyDiv w:val="1"/>
      <w:marLeft w:val="0"/>
      <w:marRight w:val="0"/>
      <w:marTop w:val="0"/>
      <w:marBottom w:val="0"/>
      <w:divBdr>
        <w:top w:val="none" w:sz="0" w:space="0" w:color="auto"/>
        <w:left w:val="none" w:sz="0" w:space="0" w:color="auto"/>
        <w:bottom w:val="none" w:sz="0" w:space="0" w:color="auto"/>
        <w:right w:val="none" w:sz="0" w:space="0" w:color="auto"/>
      </w:divBdr>
    </w:div>
    <w:div w:id="1428234631">
      <w:bodyDiv w:val="1"/>
      <w:marLeft w:val="0"/>
      <w:marRight w:val="0"/>
      <w:marTop w:val="0"/>
      <w:marBottom w:val="0"/>
      <w:divBdr>
        <w:top w:val="none" w:sz="0" w:space="0" w:color="auto"/>
        <w:left w:val="none" w:sz="0" w:space="0" w:color="auto"/>
        <w:bottom w:val="none" w:sz="0" w:space="0" w:color="auto"/>
        <w:right w:val="none" w:sz="0" w:space="0" w:color="auto"/>
      </w:divBdr>
    </w:div>
    <w:div w:id="1631982525">
      <w:bodyDiv w:val="1"/>
      <w:marLeft w:val="0"/>
      <w:marRight w:val="0"/>
      <w:marTop w:val="0"/>
      <w:marBottom w:val="0"/>
      <w:divBdr>
        <w:top w:val="none" w:sz="0" w:space="0" w:color="auto"/>
        <w:left w:val="none" w:sz="0" w:space="0" w:color="auto"/>
        <w:bottom w:val="none" w:sz="0" w:space="0" w:color="auto"/>
        <w:right w:val="none" w:sz="0" w:space="0" w:color="auto"/>
      </w:divBdr>
    </w:div>
    <w:div w:id="1800416027">
      <w:bodyDiv w:val="1"/>
      <w:marLeft w:val="0"/>
      <w:marRight w:val="0"/>
      <w:marTop w:val="0"/>
      <w:marBottom w:val="0"/>
      <w:divBdr>
        <w:top w:val="none" w:sz="0" w:space="0" w:color="auto"/>
        <w:left w:val="none" w:sz="0" w:space="0" w:color="auto"/>
        <w:bottom w:val="none" w:sz="0" w:space="0" w:color="auto"/>
        <w:right w:val="none" w:sz="0" w:space="0" w:color="auto"/>
      </w:divBdr>
    </w:div>
    <w:div w:id="2097439801">
      <w:bodyDiv w:val="1"/>
      <w:marLeft w:val="0"/>
      <w:marRight w:val="0"/>
      <w:marTop w:val="0"/>
      <w:marBottom w:val="0"/>
      <w:divBdr>
        <w:top w:val="none" w:sz="0" w:space="0" w:color="auto"/>
        <w:left w:val="none" w:sz="0" w:space="0" w:color="auto"/>
        <w:bottom w:val="none" w:sz="0" w:space="0" w:color="auto"/>
        <w:right w:val="none" w:sz="0" w:space="0" w:color="auto"/>
      </w:divBdr>
    </w:div>
    <w:div w:id="211702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BBC7B-9B38-4F99-983D-B853AB64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13</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dc:creator>
  <cp:keywords/>
  <dc:description/>
  <cp:lastModifiedBy>admin</cp:lastModifiedBy>
  <cp:revision>151</cp:revision>
  <dcterms:created xsi:type="dcterms:W3CDTF">2015-09-24T11:11:00Z</dcterms:created>
  <dcterms:modified xsi:type="dcterms:W3CDTF">2015-10-08T06:12:00Z</dcterms:modified>
</cp:coreProperties>
</file>